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 w:rsidRPr="000E6FBB">
        <w:rPr>
          <w:rFonts w:ascii="Times New Roman" w:hAnsi="Times New Roman"/>
          <w:b/>
          <w:smallCaps/>
          <w:sz w:val="28"/>
        </w:rPr>
        <w:t>РОССИЙСКАЯ ФЕДЕРАЦИЯ</w:t>
      </w:r>
    </w:p>
    <w:p w:rsidR="000E6FBB" w:rsidRPr="000E6FBB" w:rsidRDefault="000E6FBB" w:rsidP="000E6FBB">
      <w:pPr>
        <w:pStyle w:val="1"/>
        <w:spacing w:before="0" w:line="240" w:lineRule="auto"/>
        <w:jc w:val="center"/>
        <w:rPr>
          <w:bCs w:val="0"/>
        </w:rPr>
      </w:pPr>
      <w:r w:rsidRPr="000E6FBB">
        <w:rPr>
          <w:bCs w:val="0"/>
        </w:rPr>
        <w:t>КАЛИНИНГРАДСКАЯ ОБЛАСТЬ</w:t>
      </w:r>
    </w:p>
    <w:p w:rsidR="000E6FBB" w:rsidRPr="000E6FBB" w:rsidRDefault="000E6FBB" w:rsidP="000E6FBB">
      <w:pPr>
        <w:tabs>
          <w:tab w:val="left" w:pos="5616"/>
        </w:tabs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28"/>
        </w:rPr>
        <w:t>АДМИНИСТРАЦИЯ</w:t>
      </w:r>
    </w:p>
    <w:p w:rsidR="000E6FBB" w:rsidRPr="000E6FBB" w:rsidRDefault="000E6FBB" w:rsidP="000E6FBB">
      <w:pPr>
        <w:pStyle w:val="1"/>
        <w:spacing w:before="0" w:line="240" w:lineRule="auto"/>
        <w:jc w:val="center"/>
      </w:pPr>
      <w:r w:rsidRPr="000E6FBB">
        <w:t>МУНИЦИПАЛЬНОГО ОБРАЗОВАНИЯ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28"/>
        </w:rPr>
        <w:t>«ЗЕЛЕНОГРАДСКИЙ ГОРОДСКОЙ ОКРУГ»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36"/>
        </w:rPr>
        <w:t>ПОСТАНОВЛЕНИЕ</w:t>
      </w:r>
    </w:p>
    <w:p w:rsidR="000E6FBB" w:rsidRDefault="000E6FBB" w:rsidP="000E6FBB">
      <w:pPr>
        <w:spacing w:after="0" w:line="240" w:lineRule="auto"/>
        <w:jc w:val="center"/>
      </w:pPr>
    </w:p>
    <w:p w:rsidR="000E6FBB" w:rsidRDefault="000E6FBB" w:rsidP="000E6FBB">
      <w:pPr>
        <w:spacing w:after="0" w:line="240" w:lineRule="auto"/>
        <w:jc w:val="center"/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 xml:space="preserve">от « </w:t>
      </w:r>
      <w:r w:rsidR="00273A9E">
        <w:rPr>
          <w:rFonts w:ascii="Times New Roman" w:hAnsi="Times New Roman"/>
          <w:sz w:val="28"/>
        </w:rPr>
        <w:t xml:space="preserve"> </w:t>
      </w:r>
      <w:r w:rsidRPr="000E6FBB">
        <w:rPr>
          <w:rFonts w:ascii="Times New Roman" w:hAnsi="Times New Roman"/>
          <w:sz w:val="28"/>
        </w:rPr>
        <w:t xml:space="preserve">   » октября  2018 г.  №   </w:t>
      </w:r>
      <w:r w:rsidR="00273A9E">
        <w:rPr>
          <w:rFonts w:ascii="Times New Roman" w:hAnsi="Times New Roman"/>
          <w:sz w:val="28"/>
        </w:rPr>
        <w:t xml:space="preserve"> 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г. Зеленоградск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E6FBB" w:rsidRDefault="000E6FBB" w:rsidP="000E6FBB">
      <w:pPr>
        <w:pStyle w:val="FR1"/>
        <w:jc w:val="center"/>
        <w:rPr>
          <w:rFonts w:ascii="Times New Roman" w:hAnsi="Times New Roman"/>
          <w:sz w:val="28"/>
        </w:rPr>
      </w:pPr>
    </w:p>
    <w:p w:rsidR="000E6FBB" w:rsidRDefault="000E6FBB" w:rsidP="000E6FBB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«Инвестиционной программы ООО «Зеленоградская вододобыча» в сфере водоснабжения Зеленоградского городского</w:t>
      </w:r>
    </w:p>
    <w:p w:rsidR="000E6FBB" w:rsidRPr="00C578F2" w:rsidRDefault="000E6FBB" w:rsidP="000E6FBB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округа  на 2019-2021 годы</w:t>
      </w:r>
    </w:p>
    <w:p w:rsidR="000E6FBB" w:rsidRDefault="000E6FBB" w:rsidP="000E6FBB">
      <w:pPr>
        <w:pStyle w:val="FR1"/>
        <w:rPr>
          <w:rFonts w:ascii="Times New Roman" w:hAnsi="Times New Roman"/>
          <w:sz w:val="28"/>
        </w:rPr>
      </w:pPr>
    </w:p>
    <w:p w:rsidR="000E6FBB" w:rsidRPr="007726E3" w:rsidRDefault="000E6FBB" w:rsidP="000E6FBB">
      <w:pPr>
        <w:pStyle w:val="FR1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               №131-ФЗ «Об общих принципах организации местного самоуправления в Российской Федерации», на основании Устава муниципального образования «Зеленоградский городской округ», «Правил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водоотведение», утвержденных Постановлением Правительства РФ от 29.07.2013 г. №641 «Об инвестиционных и производственных программах организаций, осуществляющих деятельность в сфере водоснабжения и водоотведения», администрация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E6FBB" w:rsidRPr="002A271C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Согласовать 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>«Инвестиционн</w:t>
      </w:r>
      <w:r>
        <w:rPr>
          <w:rFonts w:ascii="Times New Roman" w:hAnsi="Times New Roman" w:cs="Times New Roman"/>
          <w:color w:val="111111"/>
          <w:sz w:val="28"/>
          <w:szCs w:val="28"/>
        </w:rPr>
        <w:t>ую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общества с ограниченной ответственностью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«Зеленоградская вододобыча» в сфере водоснабжения Зеленоградского городского округа на 2019-2021 годы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согласно приложению.</w:t>
      </w:r>
    </w:p>
    <w:p w:rsidR="000E6FBB" w:rsidRPr="00E849C1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Управлению делами (Н.В.Бачарина)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0E6FBB" w:rsidRPr="002A271C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 опубликование настоящего постановления в общественно-политической газете «Волна».</w:t>
      </w:r>
    </w:p>
    <w:p w:rsidR="000E6FBB" w:rsidRPr="00595505" w:rsidRDefault="000E6FBB" w:rsidP="000E6FBB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3. </w:t>
      </w:r>
      <w:r w:rsidRPr="00D775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Г.П.Попшоя. </w:t>
      </w:r>
    </w:p>
    <w:p w:rsidR="000E6FBB" w:rsidRDefault="000E6FBB" w:rsidP="000E6FBB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FBB" w:rsidRDefault="000E6FBB" w:rsidP="000E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Глава администрации</w:t>
      </w: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муниципального образования</w:t>
      </w: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FBB">
        <w:rPr>
          <w:rFonts w:ascii="Times New Roman" w:hAnsi="Times New Roman"/>
          <w:sz w:val="28"/>
        </w:rPr>
        <w:t>«Зеленоградский городской округ»</w:t>
      </w:r>
      <w:r w:rsidRPr="000E6FBB">
        <w:rPr>
          <w:rFonts w:ascii="Times New Roman" w:hAnsi="Times New Roman"/>
          <w:sz w:val="28"/>
        </w:rPr>
        <w:tab/>
        <w:t xml:space="preserve">                                              </w:t>
      </w:r>
      <w:r w:rsidRPr="000E6FBB">
        <w:rPr>
          <w:rFonts w:ascii="Times New Roman" w:hAnsi="Times New Roman"/>
          <w:bCs/>
          <w:sz w:val="28"/>
          <w:szCs w:val="28"/>
        </w:rPr>
        <w:t>С.А.Кошевой</w:t>
      </w:r>
    </w:p>
    <w:p w:rsidR="00727FC0" w:rsidRPr="000E6FBB" w:rsidRDefault="00727FC0" w:rsidP="000E6FBB">
      <w:pPr>
        <w:pStyle w:val="ArialCyr"/>
        <w:tabs>
          <w:tab w:val="left" w:pos="3270"/>
          <w:tab w:val="right" w:pos="9637"/>
        </w:tabs>
        <w:rPr>
          <w:rFonts w:ascii="Times New Roman" w:hAnsi="Times New Roman" w:cs="Times New Roman"/>
          <w:lang w:val="ru-RU"/>
        </w:rPr>
      </w:pPr>
      <w:r w:rsidRPr="000E6FBB">
        <w:rPr>
          <w:rFonts w:ascii="Times New Roman" w:hAnsi="Times New Roman" w:cs="Times New Roman"/>
          <w:lang w:val="ru-RU"/>
        </w:rPr>
        <w:tab/>
      </w:r>
    </w:p>
    <w:p w:rsidR="00056332" w:rsidRDefault="00056332" w:rsidP="000E6FBB">
      <w:pPr>
        <w:pStyle w:val="ArialCyr"/>
        <w:tabs>
          <w:tab w:val="left" w:pos="3270"/>
          <w:tab w:val="right" w:pos="9637"/>
        </w:tabs>
        <w:ind w:left="5529"/>
        <w:rPr>
          <w:rFonts w:ascii="Times New Roman" w:hAnsi="Times New Roman" w:cs="Times New Roman"/>
          <w:sz w:val="24"/>
          <w:szCs w:val="24"/>
          <w:lang w:val="ru-RU"/>
        </w:rPr>
      </w:pPr>
    </w:p>
    <w:p w:rsidR="0034108E" w:rsidRPr="000E6FBB" w:rsidRDefault="006646DA" w:rsidP="000E6FBB">
      <w:pPr>
        <w:pStyle w:val="ArialCyr"/>
        <w:tabs>
          <w:tab w:val="left" w:pos="3270"/>
          <w:tab w:val="right" w:pos="9637"/>
        </w:tabs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0E6FB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6646DA" w:rsidRPr="000E6FBB" w:rsidRDefault="006646DA" w:rsidP="000E6FBB">
      <w:pPr>
        <w:pStyle w:val="ArialCyr"/>
        <w:tabs>
          <w:tab w:val="left" w:pos="3270"/>
          <w:tab w:val="right" w:pos="9637"/>
        </w:tabs>
        <w:ind w:left="5529"/>
        <w:rPr>
          <w:sz w:val="24"/>
          <w:szCs w:val="24"/>
          <w:lang w:val="ru-RU"/>
        </w:rPr>
      </w:pP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>Зеленоградск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й округ»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от  «_</w:t>
      </w:r>
      <w:r w:rsidR="00273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2018 года </w:t>
      </w:r>
      <w:r w:rsidRPr="000E6FBB">
        <w:rPr>
          <w:sz w:val="24"/>
          <w:szCs w:val="24"/>
          <w:lang w:val="ru-RU"/>
        </w:rPr>
        <w:t xml:space="preserve"> 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E6FBB"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FBB">
        <w:rPr>
          <w:sz w:val="24"/>
          <w:szCs w:val="24"/>
          <w:lang w:val="ru-RU"/>
        </w:rPr>
        <w:t xml:space="preserve">                    </w:t>
      </w:r>
    </w:p>
    <w:p w:rsidR="006646DA" w:rsidRPr="009B04CD" w:rsidRDefault="006646DA" w:rsidP="0066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Pr="006646DA" w:rsidRDefault="001D41D8" w:rsidP="006646DA">
      <w:pPr>
        <w:pStyle w:val="ArialCyr"/>
        <w:tabs>
          <w:tab w:val="left" w:pos="3270"/>
          <w:tab w:val="right" w:pos="9637"/>
        </w:tabs>
        <w:rPr>
          <w:rFonts w:ascii="Times New Roman" w:hAnsi="Times New Roman"/>
          <w:sz w:val="24"/>
          <w:szCs w:val="24"/>
          <w:lang w:val="ru-RU"/>
        </w:rPr>
      </w:pPr>
    </w:p>
    <w:p w:rsidR="001D41D8" w:rsidRPr="00313E01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Pr="009B04CD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6DA" w:rsidRDefault="006646DA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6DA" w:rsidRPr="009B04CD" w:rsidRDefault="006646DA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Pr="009B04CD" w:rsidRDefault="001D41D8" w:rsidP="00E5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1D8" w:rsidRPr="006646DA" w:rsidRDefault="001D41D8" w:rsidP="00B932C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646DA">
        <w:rPr>
          <w:rFonts w:ascii="Times New Roman" w:hAnsi="Times New Roman"/>
          <w:sz w:val="36"/>
          <w:szCs w:val="36"/>
        </w:rPr>
        <w:t>ИНВЕСТИЦИОННАЯ ПРОГРАММА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ООО "Зеленоградская вододобыча" 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в сфере водоснабжения 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Зеленоградского городского округа </w:t>
      </w:r>
    </w:p>
    <w:p w:rsidR="00CF13E7" w:rsidRPr="006646DA" w:rsidRDefault="006646DA" w:rsidP="006646D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на 2019 - 2021 годы</w:t>
      </w:r>
    </w:p>
    <w:p w:rsidR="00CF13E7" w:rsidRDefault="00CF13E7" w:rsidP="00CF1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6F4" w:rsidRDefault="00AB36F4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6F4" w:rsidRDefault="00AB36F4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Pr="00530FF2" w:rsidRDefault="001D41D8" w:rsidP="00530F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FF2">
        <w:rPr>
          <w:rFonts w:ascii="Times New Roman" w:hAnsi="Times New Roman"/>
          <w:sz w:val="28"/>
          <w:szCs w:val="28"/>
        </w:rPr>
        <w:t xml:space="preserve">г. </w:t>
      </w:r>
      <w:r w:rsidR="008A095F">
        <w:rPr>
          <w:rFonts w:ascii="Times New Roman" w:hAnsi="Times New Roman"/>
          <w:sz w:val="28"/>
          <w:szCs w:val="28"/>
        </w:rPr>
        <w:t>Зеленоградск</w:t>
      </w:r>
    </w:p>
    <w:p w:rsidR="008A095F" w:rsidRPr="00530FF2" w:rsidRDefault="001D41D8" w:rsidP="00AB36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FF2">
        <w:rPr>
          <w:rFonts w:ascii="Times New Roman" w:hAnsi="Times New Roman"/>
          <w:sz w:val="28"/>
          <w:szCs w:val="28"/>
        </w:rPr>
        <w:t>201</w:t>
      </w:r>
      <w:r w:rsidR="008048F8">
        <w:rPr>
          <w:rFonts w:ascii="Times New Roman" w:hAnsi="Times New Roman"/>
          <w:sz w:val="28"/>
          <w:szCs w:val="28"/>
        </w:rPr>
        <w:t>8</w:t>
      </w:r>
      <w:r w:rsidRPr="00530FF2">
        <w:rPr>
          <w:rFonts w:ascii="Times New Roman" w:hAnsi="Times New Roman"/>
          <w:sz w:val="28"/>
          <w:szCs w:val="28"/>
        </w:rPr>
        <w:t xml:space="preserve"> год</w:t>
      </w:r>
    </w:p>
    <w:p w:rsidR="001D41D8" w:rsidRPr="009B04CD" w:rsidRDefault="001D41D8" w:rsidP="002D77E9">
      <w:pPr>
        <w:pStyle w:val="af1"/>
        <w:jc w:val="center"/>
        <w:rPr>
          <w:b w:val="0"/>
        </w:rPr>
      </w:pPr>
      <w:r>
        <w:rPr>
          <w:b w:val="0"/>
        </w:rPr>
        <w:lastRenderedPageBreak/>
        <w:t>С</w:t>
      </w:r>
      <w:r w:rsidRPr="009B04CD">
        <w:rPr>
          <w:b w:val="0"/>
        </w:rPr>
        <w:t>ОДЕРЖАНИЕ</w:t>
      </w:r>
      <w:r>
        <w:rPr>
          <w:b w:val="0"/>
        </w:rPr>
        <w:t>:</w:t>
      </w:r>
    </w:p>
    <w:p w:rsidR="001D41D8" w:rsidRPr="009B04CD" w:rsidRDefault="001D41D8" w:rsidP="001A5794">
      <w:pPr>
        <w:rPr>
          <w:rFonts w:ascii="Times New Roman" w:hAnsi="Times New Roman"/>
          <w:sz w:val="28"/>
          <w:szCs w:val="28"/>
        </w:rPr>
      </w:pP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sz w:val="28"/>
          <w:szCs w:val="28"/>
        </w:rPr>
      </w:pPr>
      <w:r w:rsidRPr="009B04CD">
        <w:rPr>
          <w:b w:val="0"/>
          <w:sz w:val="28"/>
          <w:szCs w:val="28"/>
        </w:rPr>
        <w:t xml:space="preserve">1. </w:t>
      </w:r>
      <w:r w:rsidRPr="009B04CD">
        <w:rPr>
          <w:b w:val="0"/>
          <w:caps w:val="0"/>
          <w:sz w:val="28"/>
          <w:szCs w:val="28"/>
        </w:rPr>
        <w:t>Паспорт Инвестиционной программы</w:t>
      </w:r>
      <w:r w:rsidRPr="009B04C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</w:p>
    <w:p w:rsidR="006646DA" w:rsidRPr="00CA6E2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sz w:val="28"/>
          <w:szCs w:val="28"/>
        </w:rPr>
        <w:t xml:space="preserve">2. </w:t>
      </w:r>
      <w:r w:rsidRPr="009B04CD">
        <w:rPr>
          <w:b w:val="0"/>
          <w:caps w:val="0"/>
          <w:sz w:val="28"/>
          <w:szCs w:val="28"/>
        </w:rPr>
        <w:t>Общие положения</w:t>
      </w:r>
      <w:r w:rsidRPr="009B04CD">
        <w:rPr>
          <w:b w:val="0"/>
          <w:caps w:val="0"/>
          <w:sz w:val="28"/>
          <w:szCs w:val="28"/>
        </w:rPr>
        <w:tab/>
      </w:r>
      <w:r w:rsidRPr="00CA6E20">
        <w:rPr>
          <w:b w:val="0"/>
          <w:caps w:val="0"/>
          <w:sz w:val="28"/>
          <w:szCs w:val="28"/>
        </w:rPr>
        <w:t>6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3. Цели и задачи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7</w:t>
      </w:r>
    </w:p>
    <w:p w:rsidR="006646DA" w:rsidRPr="009B04CD" w:rsidRDefault="00706D7E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4. Общая характеристика организации</w:t>
      </w:r>
      <w:r w:rsidR="006646DA" w:rsidRPr="009B04CD">
        <w:rPr>
          <w:b w:val="0"/>
          <w:caps w:val="0"/>
          <w:sz w:val="28"/>
          <w:szCs w:val="28"/>
        </w:rPr>
        <w:tab/>
      </w:r>
      <w:r w:rsidR="006646DA">
        <w:rPr>
          <w:b w:val="0"/>
          <w:caps w:val="0"/>
          <w:sz w:val="28"/>
          <w:szCs w:val="28"/>
        </w:rPr>
        <w:t>7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5. Целевые показатели деятельности </w:t>
      </w:r>
      <w:r w:rsidR="00706D7E">
        <w:rPr>
          <w:b w:val="0"/>
          <w:caps w:val="0"/>
          <w:sz w:val="28"/>
          <w:szCs w:val="28"/>
        </w:rPr>
        <w:t>организации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8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left" w:pos="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    5.1. Характеристика системы холодного водоснабжения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9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7302A1">
        <w:rPr>
          <w:b w:val="0"/>
          <w:caps w:val="0"/>
          <w:sz w:val="28"/>
          <w:szCs w:val="28"/>
        </w:rPr>
        <w:t>6</w:t>
      </w:r>
      <w:r w:rsidRPr="009B04CD">
        <w:rPr>
          <w:b w:val="0"/>
          <w:caps w:val="0"/>
          <w:sz w:val="28"/>
          <w:szCs w:val="28"/>
        </w:rPr>
        <w:t>. Мероприятия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10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7</w:t>
      </w:r>
      <w:r w:rsidRPr="009B04CD">
        <w:rPr>
          <w:b w:val="0"/>
          <w:caps w:val="0"/>
          <w:sz w:val="28"/>
          <w:szCs w:val="28"/>
        </w:rPr>
        <w:t>. Объ</w:t>
      </w:r>
      <w:r>
        <w:rPr>
          <w:b w:val="0"/>
          <w:caps w:val="0"/>
          <w:sz w:val="28"/>
          <w:szCs w:val="28"/>
        </w:rPr>
        <w:t>ё</w:t>
      </w:r>
      <w:r w:rsidRPr="009B04CD">
        <w:rPr>
          <w:b w:val="0"/>
          <w:caps w:val="0"/>
          <w:sz w:val="28"/>
          <w:szCs w:val="28"/>
        </w:rPr>
        <w:t>мы и источники финансирования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1</w:t>
      </w:r>
      <w:r w:rsidR="00EC06CF">
        <w:rPr>
          <w:b w:val="0"/>
          <w:caps w:val="0"/>
          <w:sz w:val="28"/>
          <w:szCs w:val="28"/>
        </w:rPr>
        <w:t>0</w:t>
      </w:r>
    </w:p>
    <w:p w:rsidR="00B07D6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8</w:t>
      </w:r>
      <w:r w:rsidRPr="009B04CD">
        <w:rPr>
          <w:b w:val="0"/>
          <w:caps w:val="0"/>
          <w:sz w:val="28"/>
          <w:szCs w:val="28"/>
        </w:rPr>
        <w:t xml:space="preserve">. Предложения о размере тарифов на подключение </w:t>
      </w:r>
    </w:p>
    <w:p w:rsidR="00B07D6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(техническое присоединение) к централизованн</w:t>
      </w:r>
      <w:r w:rsidR="00C66E78">
        <w:rPr>
          <w:b w:val="0"/>
          <w:caps w:val="0"/>
          <w:sz w:val="28"/>
          <w:szCs w:val="28"/>
        </w:rPr>
        <w:t>ой</w:t>
      </w:r>
      <w:r w:rsidRPr="009B04CD">
        <w:rPr>
          <w:b w:val="0"/>
          <w:caps w:val="0"/>
          <w:sz w:val="28"/>
          <w:szCs w:val="28"/>
        </w:rPr>
        <w:t xml:space="preserve"> систем</w:t>
      </w:r>
      <w:r w:rsidR="00C66E78">
        <w:rPr>
          <w:b w:val="0"/>
          <w:caps w:val="0"/>
          <w:sz w:val="28"/>
          <w:szCs w:val="28"/>
        </w:rPr>
        <w:t>е</w:t>
      </w:r>
      <w:r w:rsidRPr="009B04CD">
        <w:rPr>
          <w:b w:val="0"/>
          <w:caps w:val="0"/>
          <w:sz w:val="28"/>
          <w:szCs w:val="28"/>
        </w:rPr>
        <w:t xml:space="preserve"> холодного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 водоснабжения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1</w:t>
      </w:r>
      <w:r w:rsidR="00EC06CF">
        <w:rPr>
          <w:b w:val="0"/>
          <w:caps w:val="0"/>
          <w:sz w:val="28"/>
          <w:szCs w:val="28"/>
        </w:rPr>
        <w:t>1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9</w:t>
      </w:r>
      <w:r w:rsidRPr="009B04CD">
        <w:rPr>
          <w:b w:val="0"/>
          <w:caps w:val="0"/>
          <w:sz w:val="28"/>
          <w:szCs w:val="28"/>
        </w:rPr>
        <w:t>. Оценка возможных рисков при реализации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20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>0</w:t>
      </w:r>
      <w:r w:rsidRPr="009B04CD">
        <w:rPr>
          <w:b w:val="0"/>
          <w:caps w:val="0"/>
          <w:sz w:val="28"/>
          <w:szCs w:val="28"/>
        </w:rPr>
        <w:t>. Критерии оценки выполнения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22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>1</w:t>
      </w:r>
      <w:r w:rsidRPr="009B04CD">
        <w:rPr>
          <w:b w:val="0"/>
          <w:caps w:val="0"/>
          <w:sz w:val="28"/>
          <w:szCs w:val="28"/>
        </w:rPr>
        <w:t>. Организация контроля над выполнением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23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Приложение А. 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24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Приложение Б.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26</w:t>
      </w: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D41D8" w:rsidRPr="009B04CD" w:rsidRDefault="006646DA" w:rsidP="00EC06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D41D8" w:rsidRPr="009B04CD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CF13E7">
        <w:rPr>
          <w:rFonts w:ascii="Times New Roman" w:hAnsi="Times New Roman"/>
          <w:sz w:val="28"/>
          <w:szCs w:val="28"/>
        </w:rPr>
        <w:t>Паспорт Инвестиционной программы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831"/>
        <w:gridCol w:w="1172"/>
        <w:gridCol w:w="1134"/>
        <w:gridCol w:w="816"/>
      </w:tblGrid>
      <w:tr w:rsidR="001D41D8" w:rsidRPr="009B04CD" w:rsidTr="00B56E6B">
        <w:tc>
          <w:tcPr>
            <w:tcW w:w="3327" w:type="dxa"/>
          </w:tcPr>
          <w:p w:rsidR="001D41D8" w:rsidRPr="009B04CD" w:rsidRDefault="00D57ED0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4"/>
          </w:tcPr>
          <w:p w:rsidR="001D41D8" w:rsidRPr="009B04CD" w:rsidRDefault="001D41D8" w:rsidP="00664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Инвестиционная программа </w:t>
            </w:r>
            <w:r w:rsidR="008A095F">
              <w:rPr>
                <w:rFonts w:ascii="Times New Roman" w:hAnsi="Times New Roman"/>
                <w:sz w:val="28"/>
                <w:szCs w:val="28"/>
              </w:rPr>
              <w:t>обществ</w:t>
            </w:r>
            <w:r w:rsidR="005F29EF">
              <w:rPr>
                <w:rFonts w:ascii="Times New Roman" w:hAnsi="Times New Roman"/>
                <w:sz w:val="28"/>
                <w:szCs w:val="28"/>
              </w:rPr>
              <w:t>а</w:t>
            </w:r>
            <w:r w:rsidR="008A095F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Зеленоградская вододобыча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048F8"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C3DD3">
              <w:rPr>
                <w:rFonts w:ascii="Times New Roman" w:hAnsi="Times New Roman"/>
                <w:sz w:val="28"/>
                <w:szCs w:val="28"/>
              </w:rPr>
              <w:t>1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D57ED0" w:rsidRPr="009B04CD" w:rsidTr="00B56E6B">
        <w:tc>
          <w:tcPr>
            <w:tcW w:w="3327" w:type="dxa"/>
          </w:tcPr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1) Федеральный закон РФ от  06.10.2003 № 131-ФЗ «Об  общих принципах организации местного самоуправления в Российской Федерации»;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) Федеральный закон РФ от 07.12.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2011 № 416-ФЗ «О водоснабжении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и водоотведении»;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3) Федеральный закон РФ от 30.12.2004 № 210-ФЗ «Об основах регулирования тарифов организации коммунального комплекса»; 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 РФ от 29.07.2013 № 641 «Об инвестиционных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производственных программах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организаций, осуществляющих деятельность в сфере  водоснабжения и водоотведения»;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) Техническое задание на разработку инвестиционной 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Зеленоградская вододобыча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Градостроительный кодекс Российской Федерации;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Приказ ФСТ России от 27.12.2013 №1746-э "Об утверждении методических указаний по расчету регулируемых тарифов в сфере водоснабжения и водоотведения";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8) 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риказ Минстроя России 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от 4 апреля 2014 года N 162/пр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"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";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9) </w:t>
            </w:r>
            <w:r w:rsidRPr="00126007">
              <w:rPr>
                <w:sz w:val="28"/>
                <w:szCs w:val="28"/>
              </w:rPr>
              <w:t>Схема водоснабжения на период до 2023 года муниципального образования «Янтарный городской округ» Калининградской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Схема водоотведения </w:t>
            </w:r>
            <w:r w:rsidRPr="00126007">
              <w:rPr>
                <w:sz w:val="28"/>
                <w:szCs w:val="28"/>
              </w:rPr>
              <w:t>на период до 2023 года муниципального образования «Янтарный городской округ» Калининградской области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F2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об утверждении технического задания на разработку инвестиционной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общества с ограниченной ответственностью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Зеленоградская вододобыча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D57E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2019 - 2021 годы </w:t>
            </w:r>
            <w:r w:rsidRPr="00D57ED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№35 от 22.02.201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  <w:r w:rsidRPr="00D57ED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регулируемой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953" w:type="dxa"/>
            <w:gridSpan w:val="4"/>
          </w:tcPr>
          <w:p w:rsidR="001D41D8" w:rsidRPr="009B04CD" w:rsidRDefault="00C02883" w:rsidP="00C0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Зеленоградская вододобыча</w:t>
            </w:r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регулируемой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953" w:type="dxa"/>
            <w:gridSpan w:val="4"/>
          </w:tcPr>
          <w:p w:rsidR="001D41D8" w:rsidRPr="009B04CD" w:rsidRDefault="006646DA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238300 </w:t>
            </w:r>
            <w:r w:rsidR="001D41D8"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Калининградская область, г. </w:t>
            </w:r>
            <w:r w:rsidR="00C028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Зеленоградск</w:t>
            </w:r>
            <w:r w:rsidR="001D41D8"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1D41D8" w:rsidRPr="009B04CD" w:rsidRDefault="00C02883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Курортный проспект, д.8</w:t>
            </w:r>
            <w:r w:rsidR="0066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A06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тел.</w:t>
            </w:r>
            <w:r w:rsidR="0066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8(40150)</w:t>
            </w:r>
            <w:r w:rsidR="00A06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32383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уполномоченного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органа, утвердившего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Инвестиционную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программу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Служба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</w:t>
            </w:r>
            <w:r w:rsidR="002D1C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ударственному регулированию цен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тарифов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Калининградской области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уполномоченного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  <w:tc>
          <w:tcPr>
            <w:tcW w:w="6953" w:type="dxa"/>
            <w:gridSpan w:val="4"/>
          </w:tcPr>
          <w:p w:rsidR="001D41D8" w:rsidRPr="002D1C12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236000  г. Калининград, Советский проспект, д. 13 (3-й этаж)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Наименование органа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городского округа,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согласовавшего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инвестиционную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C0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02883"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органа местного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238300 Калининградская обл.,  г.</w:t>
            </w:r>
            <w:r w:rsidR="00DD7C6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Зеленоградск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D41D8" w:rsidRPr="009B04CD" w:rsidRDefault="001D41D8" w:rsidP="00C0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ул.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Крымская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Зеленоградская вододобыча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Зеленоградская вододобыча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B57A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единого комплекса мероприятий,  направленных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на обеспе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чение  оптимальных решений  системных проблем в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функционирования  и  развития систем водоснабжения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 водоотведения 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</w:t>
            </w:r>
            <w:r>
              <w:rPr>
                <w:rFonts w:ascii="Times New Roman" w:hAnsi="Times New Roman"/>
                <w:sz w:val="28"/>
                <w:szCs w:val="28"/>
              </w:rPr>
              <w:t>9 – 2021 гг., в соответствии с потребностями жилищного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и  промышленного строительства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Увеличение объема производства, повышение качества услуг,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раметров комфорта  проживания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жилых домах;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2) Повышение качества обслуживания потребителей;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Оптимизация и существенное повышение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рыночной  стоимости муниципальных коммунальных активов; 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4) Внед</w:t>
            </w:r>
            <w:r>
              <w:rPr>
                <w:rFonts w:ascii="Times New Roman" w:hAnsi="Times New Roman"/>
                <w:sz w:val="28"/>
                <w:szCs w:val="28"/>
              </w:rPr>
              <w:t>рение новейших технологий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управления  процессами производства, транспорта и распределения коммунальных ресурсов и услуг;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5) Обеспечение технических возможностей регулирования поставки коммунальн</w:t>
            </w:r>
            <w:r>
              <w:rPr>
                <w:rFonts w:ascii="Times New Roman" w:hAnsi="Times New Roman"/>
                <w:sz w:val="28"/>
                <w:szCs w:val="28"/>
              </w:rPr>
              <w:t>ых ресурсов в  соответствии с индивидуальными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запросами потребителей.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lastRenderedPageBreak/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 разработки 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В соответствии с Техническим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на разработку инвестиционной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417E39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Зеленоградская вододобыча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417E39" w:rsidRPr="00D57E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2019 - 2021 годы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417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201</w:t>
            </w:r>
            <w:r w:rsidR="00417E39"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2021 годы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3" w:type="dxa"/>
            <w:gridSpan w:val="4"/>
          </w:tcPr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10">
              <w:rPr>
                <w:rFonts w:ascii="Times New Roman" w:hAnsi="Times New Roman"/>
                <w:sz w:val="28"/>
                <w:szCs w:val="28"/>
              </w:rPr>
              <w:t xml:space="preserve">1) Система водоснабжения – </w:t>
            </w:r>
            <w:r w:rsidR="003F1010" w:rsidRPr="003F1010">
              <w:rPr>
                <w:rFonts w:ascii="Times New Roman" w:hAnsi="Times New Roman"/>
                <w:sz w:val="28"/>
                <w:szCs w:val="28"/>
                <w:lang w:eastAsia="ru-RU"/>
              </w:rPr>
              <w:t>39586</w:t>
            </w:r>
            <w:r w:rsidRPr="003F1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3F1010">
              <w:rPr>
                <w:rFonts w:ascii="Times New Roman" w:hAnsi="Times New Roman"/>
                <w:sz w:val="28"/>
                <w:szCs w:val="28"/>
              </w:rPr>
              <w:t>руб. (Приложение А);</w:t>
            </w:r>
          </w:p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53" w:type="dxa"/>
            <w:gridSpan w:val="4"/>
          </w:tcPr>
          <w:p w:rsidR="00F2353F" w:rsidRPr="003F1010" w:rsidRDefault="003F1010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10">
              <w:rPr>
                <w:rFonts w:ascii="Times New Roman" w:hAnsi="Times New Roman"/>
                <w:sz w:val="28"/>
                <w:szCs w:val="28"/>
              </w:rPr>
              <w:t>1) Плата за подключение – 39586</w:t>
            </w:r>
            <w:r w:rsidR="00F2353F" w:rsidRPr="003F10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E39" w:rsidRPr="009B04CD" w:rsidTr="00B56E6B">
        <w:tc>
          <w:tcPr>
            <w:tcW w:w="3327" w:type="dxa"/>
          </w:tcPr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1) Исполнение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Инвестиционной  программы 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позволит реализовать технически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 мероприятия по  строительству и модернизации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объекто</w:t>
            </w:r>
            <w:r>
              <w:rPr>
                <w:rFonts w:ascii="Times New Roman" w:hAnsi="Times New Roman"/>
                <w:sz w:val="28"/>
                <w:szCs w:val="28"/>
              </w:rPr>
              <w:t>в  коммунальной инфраструктуры с учетом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обеспечения  существующих и перспективных нагрузок города. </w:t>
            </w:r>
          </w:p>
          <w:p w:rsidR="00417E39" w:rsidRPr="009B04CD" w:rsidRDefault="00417E39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В ходе выполнения мероприятий на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 городского округа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сится качество  предоставляемых коммунальных услуг с учетом  принципа доступности для потребителей и в  соответствии с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экологическими нормами.</w:t>
            </w:r>
          </w:p>
        </w:tc>
      </w:tr>
      <w:tr w:rsidR="00417E39" w:rsidRPr="009B04CD" w:rsidTr="00B56E6B">
        <w:tc>
          <w:tcPr>
            <w:tcW w:w="3327" w:type="dxa"/>
          </w:tcPr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мониторинга и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6953" w:type="dxa"/>
            <w:gridSpan w:val="4"/>
          </w:tcPr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Контроль над выполнением Программы осуществляют:</w:t>
            </w:r>
          </w:p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Служба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государственному регулированию цен и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тарифов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Калининградской области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E39" w:rsidRPr="009B04CD" w:rsidRDefault="00417E39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2)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области.</w:t>
            </w:r>
          </w:p>
        </w:tc>
      </w:tr>
      <w:tr w:rsidR="00417E39" w:rsidRPr="009B04CD" w:rsidTr="008048F8">
        <w:trPr>
          <w:trHeight w:val="375"/>
        </w:trPr>
        <w:tc>
          <w:tcPr>
            <w:tcW w:w="3327" w:type="dxa"/>
            <w:vMerge w:val="restart"/>
          </w:tcPr>
          <w:p w:rsidR="00417E39" w:rsidRPr="009B04CD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Плановые значения показателей надёжности, качества и энергоэффективности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систем водоснабжения</w:t>
            </w: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417E39" w:rsidRPr="009B04CD" w:rsidTr="008048F8">
        <w:trPr>
          <w:trHeight w:val="254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Удельный расход электроэнергии,</w:t>
            </w:r>
            <w:r>
              <w:rPr>
                <w:rFonts w:ascii="Times New Roman" w:hAnsi="Times New Roman"/>
              </w:rPr>
              <w:t xml:space="preserve"> </w:t>
            </w:r>
            <w:r w:rsidRPr="00B56E6B">
              <w:rPr>
                <w:rFonts w:ascii="Times New Roman" w:hAnsi="Times New Roman"/>
              </w:rPr>
              <w:t>кВт.ч\м3</w:t>
            </w:r>
          </w:p>
        </w:tc>
        <w:tc>
          <w:tcPr>
            <w:tcW w:w="1172" w:type="dxa"/>
          </w:tcPr>
          <w:p w:rsidR="00417E39" w:rsidRPr="00B56E6B" w:rsidRDefault="00417E39" w:rsidP="00804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0,87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0,86</w:t>
            </w:r>
          </w:p>
        </w:tc>
      </w:tr>
      <w:tr w:rsidR="00417E39" w:rsidRPr="009B04CD" w:rsidTr="008048F8">
        <w:trPr>
          <w:trHeight w:val="420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Индекс эффективности операционных расходов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</w:tr>
      <w:tr w:rsidR="00417E39" w:rsidRPr="009B04CD" w:rsidTr="008048F8">
        <w:trPr>
          <w:trHeight w:val="330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047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Удельное количество перерывов в подаче воды в результате аварий в расчете на протяженность водоводов в год ед.\км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7E39" w:rsidRPr="009B04CD" w:rsidTr="008048F8">
        <w:trPr>
          <w:trHeight w:val="345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проб питьевой воды не соответствует установленным требованиям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17E39" w:rsidRDefault="00417E39" w:rsidP="00B6232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17E39" w:rsidRPr="009B04CD" w:rsidRDefault="00417E39" w:rsidP="00417E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2. Общие положения</w:t>
      </w:r>
    </w:p>
    <w:p w:rsidR="00417E39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В  соответствии с Федеральным законом РФ от 07.12.201</w:t>
      </w:r>
      <w:r>
        <w:rPr>
          <w:rFonts w:ascii="Times New Roman" w:hAnsi="Times New Roman"/>
          <w:sz w:val="28"/>
          <w:szCs w:val="28"/>
        </w:rPr>
        <w:t>1 № 416-ФЗ  «О водоснабжении и</w:t>
      </w:r>
      <w:r w:rsidRPr="009B04CD">
        <w:rPr>
          <w:rFonts w:ascii="Times New Roman" w:hAnsi="Times New Roman"/>
          <w:sz w:val="28"/>
          <w:szCs w:val="28"/>
        </w:rPr>
        <w:t xml:space="preserve"> водоотведении», Федера</w:t>
      </w:r>
      <w:r>
        <w:rPr>
          <w:rFonts w:ascii="Times New Roman" w:hAnsi="Times New Roman"/>
          <w:sz w:val="28"/>
          <w:szCs w:val="28"/>
        </w:rPr>
        <w:t xml:space="preserve">льным законом РФ от 30.12.2004 </w:t>
      </w:r>
      <w:r w:rsidRPr="009B04CD">
        <w:rPr>
          <w:rFonts w:ascii="Times New Roman" w:hAnsi="Times New Roman"/>
          <w:sz w:val="28"/>
          <w:szCs w:val="28"/>
        </w:rPr>
        <w:t>№ 210-ФЗ «Об основах регулирования тарифов организации коммунального комплекса», Техническим задание</w:t>
      </w:r>
      <w:r>
        <w:rPr>
          <w:rFonts w:ascii="Times New Roman" w:hAnsi="Times New Roman"/>
          <w:sz w:val="28"/>
          <w:szCs w:val="28"/>
        </w:rPr>
        <w:t xml:space="preserve">м на разработку инвестиционной </w:t>
      </w:r>
      <w:r w:rsidRPr="009B04C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Зеленоградская вододобыча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водоснабжения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Зеленоградского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D5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2019 - 2021 годы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9B0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Зеленоградская вододобыча</w:t>
      </w:r>
      <w:r w:rsidRPr="009B04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C4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C45">
        <w:rPr>
          <w:rFonts w:ascii="Times New Roman" w:hAnsi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B36C45">
        <w:rPr>
          <w:rFonts w:ascii="Times New Roman" w:hAnsi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Предприятие) разработало </w:t>
      </w:r>
      <w:r w:rsidRPr="009B04CD">
        <w:rPr>
          <w:rFonts w:ascii="Times New Roman" w:hAnsi="Times New Roman"/>
          <w:sz w:val="28"/>
          <w:szCs w:val="28"/>
        </w:rPr>
        <w:t xml:space="preserve">инвестиционную программу </w:t>
      </w:r>
      <w:r>
        <w:rPr>
          <w:rFonts w:ascii="Times New Roman" w:hAnsi="Times New Roman"/>
          <w:sz w:val="28"/>
          <w:szCs w:val="28"/>
        </w:rPr>
        <w:t>в сфере</w:t>
      </w:r>
      <w:r w:rsidRPr="00F52EA8">
        <w:rPr>
          <w:rFonts w:ascii="Times New Roman" w:hAnsi="Times New Roman"/>
          <w:sz w:val="28"/>
          <w:szCs w:val="28"/>
        </w:rPr>
        <w:t xml:space="preserve"> водоснабжения на 201</w:t>
      </w:r>
      <w:r>
        <w:rPr>
          <w:rFonts w:ascii="Times New Roman" w:hAnsi="Times New Roman"/>
          <w:sz w:val="28"/>
          <w:szCs w:val="28"/>
        </w:rPr>
        <w:t>9</w:t>
      </w:r>
      <w:r w:rsidRPr="00F52EA8">
        <w:rPr>
          <w:rFonts w:ascii="Times New Roman" w:hAnsi="Times New Roman"/>
          <w:sz w:val="28"/>
          <w:szCs w:val="28"/>
        </w:rPr>
        <w:t xml:space="preserve"> - 2021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(далее  – Инвестиционная программа). 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 разработке Инвестиционной программы использовалась следующая  нормативно-правовая база: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Федеральный  закон РФ от </w:t>
      </w:r>
      <w:r w:rsidRPr="009B04CD">
        <w:rPr>
          <w:rFonts w:ascii="Times New Roman" w:hAnsi="Times New Roman"/>
          <w:sz w:val="28"/>
          <w:szCs w:val="28"/>
        </w:rPr>
        <w:t xml:space="preserve">06.10.2003 </w:t>
      </w:r>
      <w:r>
        <w:rPr>
          <w:rFonts w:ascii="Times New Roman" w:hAnsi="Times New Roman"/>
          <w:sz w:val="28"/>
          <w:szCs w:val="28"/>
        </w:rPr>
        <w:t>№ 131-ФЗ «Об общих принципах</w:t>
      </w:r>
      <w:r w:rsidRPr="009B04C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4CD">
        <w:rPr>
          <w:rFonts w:ascii="Times New Roman" w:hAnsi="Times New Roman"/>
          <w:sz w:val="28"/>
          <w:szCs w:val="28"/>
        </w:rPr>
        <w:t>) Постановление Правительс</w:t>
      </w:r>
      <w:r>
        <w:rPr>
          <w:rFonts w:ascii="Times New Roman" w:hAnsi="Times New Roman"/>
          <w:sz w:val="28"/>
          <w:szCs w:val="28"/>
        </w:rPr>
        <w:t xml:space="preserve">тва РФ от 13.05.2013 № 406 «О </w:t>
      </w:r>
      <w:r w:rsidRPr="009B04CD">
        <w:rPr>
          <w:rFonts w:ascii="Times New Roman" w:hAnsi="Times New Roman"/>
          <w:sz w:val="28"/>
          <w:szCs w:val="28"/>
        </w:rPr>
        <w:t>государственном регулировании тарифов в сфере водоснабжения и водоотведения»;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>) Постановление Правительс</w:t>
      </w:r>
      <w:r>
        <w:rPr>
          <w:rFonts w:ascii="Times New Roman" w:hAnsi="Times New Roman"/>
          <w:sz w:val="28"/>
          <w:szCs w:val="28"/>
        </w:rPr>
        <w:t xml:space="preserve">тва РФ от 29.07.2013 № 641 «Об </w:t>
      </w:r>
      <w:r w:rsidRPr="009B04CD">
        <w:rPr>
          <w:rFonts w:ascii="Times New Roman" w:hAnsi="Times New Roman"/>
          <w:sz w:val="28"/>
          <w:szCs w:val="28"/>
        </w:rPr>
        <w:t>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04CD">
        <w:rPr>
          <w:rFonts w:ascii="Times New Roman" w:hAnsi="Times New Roman"/>
          <w:sz w:val="28"/>
          <w:szCs w:val="28"/>
        </w:rPr>
        <w:t xml:space="preserve">) Градостроительный кодекс Российской Федерации; </w:t>
      </w:r>
    </w:p>
    <w:p w:rsidR="00417E39" w:rsidRPr="006479D8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9D8">
        <w:rPr>
          <w:rFonts w:ascii="Times New Roman" w:hAnsi="Times New Roman"/>
          <w:sz w:val="28"/>
          <w:szCs w:val="28"/>
        </w:rPr>
        <w:t>5) Генеральный план Зеленоградского городского округа;</w:t>
      </w:r>
    </w:p>
    <w:p w:rsidR="00417E39" w:rsidRPr="006479D8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9D8">
        <w:rPr>
          <w:rFonts w:ascii="Times New Roman" w:hAnsi="Times New Roman"/>
          <w:sz w:val="28"/>
          <w:szCs w:val="28"/>
        </w:rPr>
        <w:t>6) Устав Зеленоградского городского округа;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04CD">
        <w:rPr>
          <w:rFonts w:ascii="Times New Roman" w:hAnsi="Times New Roman"/>
          <w:sz w:val="28"/>
          <w:szCs w:val="28"/>
        </w:rPr>
        <w:t xml:space="preserve">) </w:t>
      </w:r>
      <w:r w:rsidRPr="006A07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етодические</w:t>
      </w:r>
      <w:r w:rsidRPr="006A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</w:t>
      </w:r>
      <w:r w:rsidRPr="006A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расчету регулируемых тарифов в сфере водоснабжения и водоотведения</w:t>
      </w:r>
      <w:r w:rsidRPr="009B04CD">
        <w:rPr>
          <w:rFonts w:ascii="Times New Roman" w:hAnsi="Times New Roman"/>
          <w:sz w:val="28"/>
          <w:szCs w:val="28"/>
        </w:rPr>
        <w:t xml:space="preserve">, утвержденные приказом </w:t>
      </w:r>
      <w:r>
        <w:rPr>
          <w:rFonts w:ascii="Times New Roman" w:hAnsi="Times New Roman"/>
          <w:sz w:val="28"/>
          <w:szCs w:val="28"/>
        </w:rPr>
        <w:t>ФСТ</w:t>
      </w:r>
      <w:r w:rsidRPr="009B04C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9B04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9B0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1746-э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9B04CD">
        <w:rPr>
          <w:rFonts w:ascii="Times New Roman" w:hAnsi="Times New Roman"/>
          <w:sz w:val="28"/>
          <w:szCs w:val="28"/>
        </w:rPr>
        <w:t xml:space="preserve"> потребности, необходимые для реализации меропри</w:t>
      </w:r>
      <w:r>
        <w:rPr>
          <w:rFonts w:ascii="Times New Roman" w:hAnsi="Times New Roman"/>
          <w:sz w:val="28"/>
          <w:szCs w:val="28"/>
        </w:rPr>
        <w:t xml:space="preserve">ятий Инвестиционной программы, </w:t>
      </w:r>
      <w:r w:rsidRPr="009B04CD">
        <w:rPr>
          <w:rFonts w:ascii="Times New Roman" w:hAnsi="Times New Roman"/>
          <w:sz w:val="28"/>
          <w:szCs w:val="28"/>
        </w:rPr>
        <w:t>обеспечиваются за 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следующих источников: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29"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) Плата за подключение (те</w:t>
      </w:r>
      <w:r>
        <w:rPr>
          <w:rFonts w:ascii="Times New Roman" w:hAnsi="Times New Roman"/>
          <w:sz w:val="28"/>
          <w:szCs w:val="28"/>
        </w:rPr>
        <w:t xml:space="preserve">хнологическое присоединение) к </w:t>
      </w:r>
      <w:r w:rsidRPr="009B04CD">
        <w:rPr>
          <w:rFonts w:ascii="Times New Roman" w:hAnsi="Times New Roman"/>
          <w:sz w:val="28"/>
          <w:szCs w:val="28"/>
        </w:rPr>
        <w:t>централизованным системам холодного водоснабжения и водоотведения;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Срок реализации Инвестиционной программы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9B04CD">
        <w:rPr>
          <w:rFonts w:ascii="Times New Roman" w:hAnsi="Times New Roman"/>
          <w:sz w:val="28"/>
          <w:szCs w:val="28"/>
        </w:rPr>
        <w:t xml:space="preserve">: 2019 г., 2020 г. и 2021 г. </w:t>
      </w:r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Мероприятия Инвестиционной программы по холодному водоснабжению</w:t>
      </w:r>
      <w:r>
        <w:rPr>
          <w:rFonts w:ascii="Times New Roman" w:hAnsi="Times New Roman"/>
          <w:sz w:val="28"/>
          <w:szCs w:val="28"/>
        </w:rPr>
        <w:t>, цели их реализации, финансовые потребности для</w:t>
      </w:r>
      <w:r w:rsidRPr="009B04CD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 xml:space="preserve">ествления указаны в Приложении А. Все мероприятия Инвестиционной программы планируется выполнять </w:t>
      </w:r>
      <w:r w:rsidRPr="009B04CD">
        <w:rPr>
          <w:rFonts w:ascii="Times New Roman" w:hAnsi="Times New Roman"/>
          <w:sz w:val="28"/>
          <w:szCs w:val="28"/>
        </w:rPr>
        <w:t xml:space="preserve">подрядным способом. 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реализации и графики ввода и вывода объектов в Приложени</w:t>
      </w:r>
      <w:r w:rsidR="00725892">
        <w:rPr>
          <w:rFonts w:ascii="Times New Roman" w:hAnsi="Times New Roman"/>
          <w:sz w:val="28"/>
          <w:szCs w:val="28"/>
        </w:rPr>
        <w:t>и Б</w:t>
      </w:r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lastRenderedPageBreak/>
        <w:t>Сводная смета затрат на проведение мероприятий Инвестиционн</w:t>
      </w:r>
      <w:r>
        <w:rPr>
          <w:rFonts w:ascii="Times New Roman" w:hAnsi="Times New Roman"/>
          <w:sz w:val="28"/>
          <w:szCs w:val="28"/>
        </w:rPr>
        <w:t xml:space="preserve">ой  программы  представлена в таблице 1. Затраты рассчитаны </w:t>
      </w:r>
      <w:r w:rsidRPr="009B04CD">
        <w:rPr>
          <w:rFonts w:ascii="Times New Roman" w:hAnsi="Times New Roman"/>
          <w:sz w:val="28"/>
          <w:szCs w:val="28"/>
        </w:rPr>
        <w:t>в текущих (прогнозных) ценах без учета прогнозируемых инфляционных ожиданий на будущие периоды и фактического процента сбора платежей за оказанные коммунальные услуги.</w:t>
      </w:r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E39" w:rsidRDefault="00417E39" w:rsidP="0041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Таблица 1 –  Сводная смета затрат Инвестиционной программы</w:t>
      </w: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600"/>
        <w:gridCol w:w="980"/>
        <w:gridCol w:w="1000"/>
        <w:gridCol w:w="1000"/>
        <w:gridCol w:w="1120"/>
      </w:tblGrid>
      <w:tr w:rsidR="00725892" w:rsidRPr="00725892" w:rsidTr="00725892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 без НДС (тыс. руб.)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31295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39586</w:t>
            </w:r>
          </w:p>
        </w:tc>
      </w:tr>
    </w:tbl>
    <w:p w:rsidR="00725892" w:rsidRDefault="00725892" w:rsidP="00417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E39" w:rsidRPr="009B04CD" w:rsidRDefault="00417E39" w:rsidP="00E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 Цели и задачи Инвестиционной программы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 Цели Инвестиционной Программы: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3.1.1. Создание условий для приведения коммунальной инфраструктуры </w:t>
      </w:r>
      <w:r w:rsidR="00234704">
        <w:rPr>
          <w:rFonts w:ascii="Times New Roman" w:hAnsi="Times New Roman"/>
          <w:sz w:val="28"/>
          <w:szCs w:val="28"/>
        </w:rPr>
        <w:t>Зеленоградского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городского округа в соответствие со стандартами качества, обеспечивающими комфортные условия проживания;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3.1.2. Уве</w:t>
      </w:r>
      <w:r>
        <w:rPr>
          <w:rFonts w:ascii="Times New Roman" w:hAnsi="Times New Roman"/>
          <w:sz w:val="28"/>
          <w:szCs w:val="28"/>
        </w:rPr>
        <w:t>личение  объемов  производства коммунальной продукции</w:t>
      </w:r>
      <w:r w:rsidRPr="009B04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оказания  услуг) по холодному </w:t>
      </w:r>
      <w:r w:rsidRPr="009B04CD">
        <w:rPr>
          <w:rFonts w:ascii="Times New Roman" w:hAnsi="Times New Roman"/>
          <w:sz w:val="28"/>
          <w:szCs w:val="28"/>
        </w:rPr>
        <w:t>водоснабжению и водоотведению при повышении качества и сохранении приемлемости действующей ценовой политики;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3.1.3. Снижение издержек по регулируемым видам деятельности;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347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Увеличение объемов холодного водоснабжения в результате строительства и реконструкции</w:t>
      </w:r>
      <w:r w:rsidRPr="009B04CD">
        <w:rPr>
          <w:rFonts w:ascii="Times New Roman" w:hAnsi="Times New Roman"/>
          <w:sz w:val="28"/>
          <w:szCs w:val="28"/>
        </w:rPr>
        <w:t xml:space="preserve"> инже</w:t>
      </w:r>
      <w:r>
        <w:rPr>
          <w:rFonts w:ascii="Times New Roman" w:hAnsi="Times New Roman"/>
          <w:sz w:val="28"/>
          <w:szCs w:val="28"/>
        </w:rPr>
        <w:t>нерных сооружений и коммуникаций для удовлетворения растущих потребностей в связи с ростом</w:t>
      </w:r>
      <w:r w:rsidRPr="009B04CD">
        <w:rPr>
          <w:rFonts w:ascii="Times New Roman" w:hAnsi="Times New Roman"/>
          <w:sz w:val="28"/>
          <w:szCs w:val="28"/>
        </w:rPr>
        <w:t xml:space="preserve"> жилищного, промышленного и социального строительства.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 Задачи Инвестиционной Программы: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3.2.1. Реконструкция существующих объектов (с высоким уровнем износа)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с увеличением мощности</w:t>
      </w:r>
      <w:r w:rsidRPr="009B04CD">
        <w:rPr>
          <w:rFonts w:ascii="Times New Roman" w:hAnsi="Times New Roman"/>
          <w:sz w:val="28"/>
          <w:szCs w:val="28"/>
        </w:rPr>
        <w:t>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3.2.2 Повышение эффективности управления объектами коммунальной инфраструктуры;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3. Привлечение средств внебюджетных источников</w:t>
      </w:r>
      <w:r w:rsidRPr="009B04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плата за подключение) для финансирования проектов реконструкции объектов</w:t>
      </w:r>
      <w:r w:rsidRPr="009B04CD">
        <w:rPr>
          <w:rFonts w:ascii="Times New Roman" w:hAnsi="Times New Roman"/>
          <w:sz w:val="28"/>
          <w:szCs w:val="28"/>
        </w:rPr>
        <w:t xml:space="preserve"> коммунальной инфраструктуры.</w:t>
      </w:r>
    </w:p>
    <w:p w:rsidR="00417E39" w:rsidRDefault="00417E39" w:rsidP="00417E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704" w:rsidRPr="009B04CD" w:rsidRDefault="00234704" w:rsidP="002347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4. Общая характеристика Предприятия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Общество с ограниченной ответственностью </w:t>
      </w:r>
      <w:r w:rsidRPr="00725892">
        <w:rPr>
          <w:sz w:val="28"/>
          <w:szCs w:val="28"/>
          <w:shd w:val="clear" w:color="auto" w:fill="FFFFFF"/>
        </w:rPr>
        <w:t>"Зеленоградская вододобыча"</w:t>
      </w:r>
      <w:r w:rsidRPr="00725892">
        <w:rPr>
          <w:sz w:val="28"/>
          <w:szCs w:val="28"/>
        </w:rPr>
        <w:t xml:space="preserve">, </w:t>
      </w:r>
      <w:r w:rsidR="00E97DDB" w:rsidRPr="00725892">
        <w:rPr>
          <w:sz w:val="28"/>
          <w:szCs w:val="28"/>
        </w:rPr>
        <w:t>создано в соответствии с ФЗ «</w:t>
      </w:r>
      <w:r w:rsidR="006479D8" w:rsidRPr="00725892">
        <w:rPr>
          <w:sz w:val="28"/>
          <w:szCs w:val="28"/>
        </w:rPr>
        <w:t>Об обществах с ограниченной ответственностью» и Гражданским кодексом РФ.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25892">
        <w:rPr>
          <w:sz w:val="28"/>
          <w:szCs w:val="28"/>
        </w:rPr>
        <w:t xml:space="preserve">Полное фирменное наименование организации: Общество с ограниченной ответственностью </w:t>
      </w:r>
      <w:r w:rsidRPr="00725892">
        <w:rPr>
          <w:sz w:val="28"/>
          <w:szCs w:val="28"/>
          <w:shd w:val="clear" w:color="auto" w:fill="FFFFFF"/>
        </w:rPr>
        <w:t>"Зеленоградская вододобыча".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892">
        <w:rPr>
          <w:sz w:val="28"/>
          <w:szCs w:val="28"/>
        </w:rPr>
        <w:t xml:space="preserve">Сокращённое фирменное наименование организации: ООО </w:t>
      </w:r>
      <w:r w:rsidRPr="00725892">
        <w:rPr>
          <w:sz w:val="28"/>
          <w:szCs w:val="28"/>
          <w:shd w:val="clear" w:color="auto" w:fill="FFFFFF"/>
        </w:rPr>
        <w:t xml:space="preserve">"Зеленоградская </w:t>
      </w:r>
      <w:r w:rsidRPr="00725892">
        <w:rPr>
          <w:sz w:val="28"/>
          <w:szCs w:val="28"/>
        </w:rPr>
        <w:t>вододобыча".</w:t>
      </w:r>
    </w:p>
    <w:p w:rsidR="00234704" w:rsidRPr="00725892" w:rsidRDefault="00234704" w:rsidP="0070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Юридический/почтовый адрес организации: 238300 Калининградская область, г. Зеленоградск,</w:t>
      </w:r>
      <w:r w:rsidR="00706D7E"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892">
        <w:rPr>
          <w:rFonts w:ascii="Times New Roman" w:hAnsi="Times New Roman"/>
          <w:sz w:val="28"/>
          <w:szCs w:val="28"/>
        </w:rPr>
        <w:t>Курортный проспект, д.8, тел.8(40150)32383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Учредитель Организации: </w:t>
      </w:r>
      <w:r w:rsidR="006479D8" w:rsidRPr="00725892">
        <w:rPr>
          <w:sz w:val="28"/>
          <w:szCs w:val="28"/>
        </w:rPr>
        <w:t>Иванова-Давыдова Н.О</w:t>
      </w:r>
      <w:r w:rsidRPr="00725892">
        <w:rPr>
          <w:sz w:val="28"/>
          <w:szCs w:val="28"/>
        </w:rPr>
        <w:t>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Размер уставного капитала: </w:t>
      </w:r>
      <w:r w:rsidR="006479D8" w:rsidRPr="00725892">
        <w:rPr>
          <w:sz w:val="28"/>
          <w:szCs w:val="28"/>
        </w:rPr>
        <w:t>10</w:t>
      </w:r>
      <w:r w:rsidRPr="00725892">
        <w:rPr>
          <w:sz w:val="28"/>
          <w:szCs w:val="28"/>
        </w:rPr>
        <w:t xml:space="preserve"> 000 рублей.</w:t>
      </w:r>
    </w:p>
    <w:p w:rsidR="00234704" w:rsidRPr="00725892" w:rsidRDefault="00FF1D8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Организация</w:t>
      </w:r>
      <w:r w:rsidR="00234704" w:rsidRPr="00725892">
        <w:rPr>
          <w:sz w:val="28"/>
          <w:szCs w:val="28"/>
        </w:rPr>
        <w:t xml:space="preserve"> является коммерческой организацией.</w:t>
      </w:r>
    </w:p>
    <w:p w:rsidR="00234704" w:rsidRPr="00725892" w:rsidRDefault="00FF1D8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Организация</w:t>
      </w:r>
      <w:r w:rsidR="00234704" w:rsidRPr="00725892">
        <w:rPr>
          <w:sz w:val="28"/>
          <w:szCs w:val="28"/>
        </w:rPr>
        <w:t xml:space="preserve"> не имеет филиалов и представительств.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Дата государственной регистрации (создание юридического лица, постановка на учет в налоговом органе): </w:t>
      </w:r>
      <w:r w:rsidR="006479D8" w:rsidRPr="00725892">
        <w:rPr>
          <w:sz w:val="28"/>
          <w:szCs w:val="28"/>
        </w:rPr>
        <w:t>29</w:t>
      </w:r>
      <w:r w:rsidRPr="00725892">
        <w:rPr>
          <w:sz w:val="28"/>
          <w:szCs w:val="28"/>
        </w:rPr>
        <w:t>.0</w:t>
      </w:r>
      <w:r w:rsidR="006479D8" w:rsidRPr="00725892">
        <w:rPr>
          <w:sz w:val="28"/>
          <w:szCs w:val="28"/>
        </w:rPr>
        <w:t>5</w:t>
      </w:r>
      <w:r w:rsidRPr="00725892">
        <w:rPr>
          <w:sz w:val="28"/>
          <w:szCs w:val="28"/>
        </w:rPr>
        <w:t>.201</w:t>
      </w:r>
      <w:r w:rsidR="006479D8" w:rsidRPr="00725892">
        <w:rPr>
          <w:sz w:val="28"/>
          <w:szCs w:val="28"/>
        </w:rPr>
        <w:t>5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Номер Свидетельства о государственной регистрации юридического лица: серия 39 № 001</w:t>
      </w:r>
      <w:r w:rsidR="006479D8" w:rsidRPr="00725892">
        <w:rPr>
          <w:sz w:val="28"/>
          <w:szCs w:val="28"/>
        </w:rPr>
        <w:t>657262</w:t>
      </w:r>
      <w:r w:rsidRPr="00725892">
        <w:rPr>
          <w:sz w:val="28"/>
          <w:szCs w:val="28"/>
        </w:rPr>
        <w:t>, выдано МРИ ФНС России № 10 по Калининградской области (присвоен ОГРН 11</w:t>
      </w:r>
      <w:r w:rsidR="006479D8" w:rsidRPr="00725892">
        <w:rPr>
          <w:sz w:val="28"/>
          <w:szCs w:val="28"/>
        </w:rPr>
        <w:t>53926016881</w:t>
      </w:r>
      <w:r w:rsidRPr="00725892">
        <w:rPr>
          <w:sz w:val="28"/>
          <w:szCs w:val="28"/>
        </w:rPr>
        <w:t>).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ИНН/КПП: 391</w:t>
      </w:r>
      <w:r w:rsidR="006479D8" w:rsidRPr="00725892">
        <w:rPr>
          <w:sz w:val="28"/>
          <w:szCs w:val="28"/>
        </w:rPr>
        <w:t>7041250</w:t>
      </w:r>
      <w:r w:rsidRPr="00725892">
        <w:rPr>
          <w:sz w:val="28"/>
          <w:szCs w:val="28"/>
        </w:rPr>
        <w:t>/39</w:t>
      </w:r>
      <w:r w:rsidR="006479D8" w:rsidRPr="00725892">
        <w:rPr>
          <w:sz w:val="28"/>
          <w:szCs w:val="28"/>
        </w:rPr>
        <w:t>17</w:t>
      </w:r>
      <w:r w:rsidRPr="00725892">
        <w:rPr>
          <w:sz w:val="28"/>
          <w:szCs w:val="28"/>
        </w:rPr>
        <w:t>01001.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4.1. Цели деятельности </w:t>
      </w:r>
      <w:r w:rsidR="00FF1D84" w:rsidRPr="00725892">
        <w:rPr>
          <w:sz w:val="28"/>
          <w:szCs w:val="28"/>
        </w:rPr>
        <w:t>организации</w:t>
      </w:r>
      <w:r w:rsidRPr="00725892">
        <w:rPr>
          <w:sz w:val="28"/>
          <w:szCs w:val="28"/>
        </w:rPr>
        <w:t>: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4.1.1. Оказание услуг, связанных с коммерческой эксплуатацией водозаборных сооружений, очистных сооружений водопровода и водопроводных сетей, очистных сооружений канализации и канализационных сетей, закрепленных за Предприятием;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4.1.2. Получение прибыли от предоставления жилищно-коммунальных услуг населению, предприятиям, организациям.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 Виды деятельности Предприятия: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4.2.1. Сбор, очистка и распределение воды;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4.2.5. Осуществление иной деятельности, направленной на достижение указанных целей.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892">
        <w:rPr>
          <w:sz w:val="28"/>
          <w:szCs w:val="28"/>
        </w:rPr>
        <w:t xml:space="preserve">Постановлением администрации </w:t>
      </w:r>
      <w:r w:rsidR="00FF1D84" w:rsidRPr="00725892">
        <w:rPr>
          <w:sz w:val="28"/>
          <w:szCs w:val="28"/>
        </w:rPr>
        <w:t>Зеленоградского</w:t>
      </w:r>
      <w:r w:rsidRPr="00725892">
        <w:rPr>
          <w:sz w:val="28"/>
          <w:szCs w:val="28"/>
        </w:rPr>
        <w:t xml:space="preserve"> городского </w:t>
      </w:r>
      <w:r w:rsidR="006479D8" w:rsidRPr="00725892">
        <w:rPr>
          <w:sz w:val="28"/>
          <w:szCs w:val="28"/>
        </w:rPr>
        <w:t>поселения</w:t>
      </w:r>
      <w:r w:rsidRPr="00725892">
        <w:rPr>
          <w:sz w:val="28"/>
          <w:szCs w:val="28"/>
        </w:rPr>
        <w:t xml:space="preserve"> от 2</w:t>
      </w:r>
      <w:r w:rsidR="006479D8" w:rsidRPr="00725892">
        <w:rPr>
          <w:sz w:val="28"/>
          <w:szCs w:val="28"/>
        </w:rPr>
        <w:t>0</w:t>
      </w:r>
      <w:r w:rsidRPr="00725892">
        <w:rPr>
          <w:sz w:val="28"/>
          <w:szCs w:val="28"/>
        </w:rPr>
        <w:t>.0</w:t>
      </w:r>
      <w:r w:rsidR="006479D8" w:rsidRPr="00725892">
        <w:rPr>
          <w:sz w:val="28"/>
          <w:szCs w:val="28"/>
        </w:rPr>
        <w:t>7</w:t>
      </w:r>
      <w:r w:rsidRPr="00725892">
        <w:rPr>
          <w:sz w:val="28"/>
          <w:szCs w:val="28"/>
        </w:rPr>
        <w:t>.201</w:t>
      </w:r>
      <w:r w:rsidR="006479D8" w:rsidRPr="00725892">
        <w:rPr>
          <w:sz w:val="28"/>
          <w:szCs w:val="28"/>
        </w:rPr>
        <w:t>5</w:t>
      </w:r>
      <w:r w:rsidRPr="00725892">
        <w:rPr>
          <w:sz w:val="28"/>
          <w:szCs w:val="28"/>
        </w:rPr>
        <w:t xml:space="preserve"> № </w:t>
      </w:r>
      <w:r w:rsidR="006479D8" w:rsidRPr="00725892">
        <w:rPr>
          <w:sz w:val="28"/>
          <w:szCs w:val="28"/>
        </w:rPr>
        <w:t>247</w:t>
      </w:r>
      <w:r w:rsidRPr="00725892">
        <w:rPr>
          <w:sz w:val="28"/>
          <w:szCs w:val="28"/>
        </w:rPr>
        <w:t xml:space="preserve"> «Об определении гарантирующ</w:t>
      </w:r>
      <w:r w:rsidR="00EA4E78" w:rsidRPr="00725892">
        <w:rPr>
          <w:sz w:val="28"/>
          <w:szCs w:val="28"/>
        </w:rPr>
        <w:t>их</w:t>
      </w:r>
      <w:r w:rsidRPr="00725892">
        <w:rPr>
          <w:sz w:val="28"/>
          <w:szCs w:val="28"/>
        </w:rPr>
        <w:t xml:space="preserve"> организаци</w:t>
      </w:r>
      <w:r w:rsidR="00EA4E78" w:rsidRPr="00725892">
        <w:rPr>
          <w:sz w:val="28"/>
          <w:szCs w:val="28"/>
        </w:rPr>
        <w:t>й</w:t>
      </w:r>
      <w:r w:rsidRPr="00725892">
        <w:rPr>
          <w:sz w:val="28"/>
          <w:szCs w:val="28"/>
        </w:rPr>
        <w:t xml:space="preserve"> </w:t>
      </w:r>
      <w:r w:rsidR="00EA4E78" w:rsidRPr="00725892">
        <w:rPr>
          <w:sz w:val="28"/>
          <w:szCs w:val="28"/>
        </w:rPr>
        <w:t>в сфере холодного водоснабжения и водоотведения»</w:t>
      </w:r>
      <w:r w:rsidRPr="00725892">
        <w:rPr>
          <w:sz w:val="28"/>
          <w:szCs w:val="28"/>
        </w:rPr>
        <w:t xml:space="preserve"> </w:t>
      </w:r>
      <w:r w:rsidR="00FF1D84" w:rsidRPr="00725892">
        <w:rPr>
          <w:sz w:val="28"/>
          <w:szCs w:val="28"/>
        </w:rPr>
        <w:t xml:space="preserve">ООО </w:t>
      </w:r>
      <w:r w:rsidR="00FF1D84" w:rsidRPr="00725892">
        <w:rPr>
          <w:sz w:val="28"/>
          <w:szCs w:val="28"/>
          <w:shd w:val="clear" w:color="auto" w:fill="FFFFFF"/>
        </w:rPr>
        <w:t xml:space="preserve">"Зеленоградская </w:t>
      </w:r>
      <w:r w:rsidR="00FF1D84" w:rsidRPr="00725892">
        <w:rPr>
          <w:sz w:val="28"/>
          <w:szCs w:val="28"/>
        </w:rPr>
        <w:t xml:space="preserve">вододобыча" </w:t>
      </w:r>
      <w:r w:rsidRPr="00725892">
        <w:rPr>
          <w:sz w:val="28"/>
          <w:szCs w:val="28"/>
        </w:rPr>
        <w:t>определена гарантирующей организацией.</w:t>
      </w:r>
    </w:p>
    <w:p w:rsidR="00FF1D84" w:rsidRPr="009B04CD" w:rsidRDefault="00FF1D84" w:rsidP="00FF1D84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B04CD">
        <w:rPr>
          <w:rFonts w:ascii="Times New Roman" w:hAnsi="Times New Roman"/>
          <w:sz w:val="28"/>
          <w:szCs w:val="28"/>
        </w:rPr>
        <w:t xml:space="preserve">5. Целевые показатели деятельности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FF1D84" w:rsidRPr="009B04CD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За счет реализации мероп</w:t>
      </w:r>
      <w:r>
        <w:rPr>
          <w:rFonts w:ascii="Times New Roman" w:hAnsi="Times New Roman"/>
          <w:sz w:val="28"/>
          <w:szCs w:val="28"/>
        </w:rPr>
        <w:t>риятий Инвестиционной программы</w:t>
      </w:r>
      <w:r w:rsidRPr="009B04CD">
        <w:rPr>
          <w:rFonts w:ascii="Times New Roman" w:hAnsi="Times New Roman"/>
          <w:sz w:val="28"/>
          <w:szCs w:val="28"/>
        </w:rPr>
        <w:t xml:space="preserve"> планируется обеспечить достижение целевых показателей деятельности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B04CD">
        <w:rPr>
          <w:rFonts w:ascii="Times New Roman" w:hAnsi="Times New Roman"/>
          <w:sz w:val="28"/>
          <w:szCs w:val="28"/>
        </w:rPr>
        <w:t>, указанных в таблице 2.</w:t>
      </w:r>
    </w:p>
    <w:p w:rsidR="00FF1D84" w:rsidRPr="009B04CD" w:rsidRDefault="00FF1D84" w:rsidP="00FF1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Таблица 2 </w:t>
      </w:r>
      <w:r>
        <w:rPr>
          <w:rFonts w:ascii="Times New Roman" w:hAnsi="Times New Roman"/>
          <w:sz w:val="28"/>
          <w:szCs w:val="28"/>
        </w:rPr>
        <w:t>-</w:t>
      </w:r>
      <w:r w:rsidRPr="009B04CD">
        <w:rPr>
          <w:rFonts w:ascii="Times New Roman" w:hAnsi="Times New Roman"/>
          <w:sz w:val="28"/>
          <w:szCs w:val="28"/>
        </w:rPr>
        <w:t xml:space="preserve"> Целевые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6059"/>
      </w:tblGrid>
      <w:tr w:rsidR="00FF1D84" w:rsidRPr="00725892" w:rsidTr="00706D7E">
        <w:tc>
          <w:tcPr>
            <w:tcW w:w="675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725892">
              <w:rPr>
                <w:rFonts w:ascii="Times New Roman" w:hAnsi="Times New Roman"/>
                <w:sz w:val="28"/>
                <w:szCs w:val="28"/>
              </w:rPr>
              <w:t>№ п. п</w:t>
            </w:r>
          </w:p>
        </w:tc>
        <w:tc>
          <w:tcPr>
            <w:tcW w:w="3119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059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</w:tr>
      <w:tr w:rsidR="00FF1D84" w:rsidRPr="00725892" w:rsidTr="00706D7E">
        <w:trPr>
          <w:trHeight w:val="416"/>
        </w:trPr>
        <w:tc>
          <w:tcPr>
            <w:tcW w:w="675" w:type="dxa"/>
          </w:tcPr>
          <w:p w:rsidR="00FF1D84" w:rsidRPr="00725892" w:rsidRDefault="00FF1D84" w:rsidP="00706D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Надёжность (бесперебойность) 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снабжения потребителей 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товарами (услугами)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1.1. Круглосуточное бесперебойное  обеспечение  услугами холодного  водоснабжения населения Зеленоградского городского округа;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1.2. Снижение аварийности на сетях водопровода до 0,5  единицы на 1 км (далее – ед./км) аварии в год;</w:t>
            </w:r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1.3. Увеличение мощности водозаборных сооружений на 650 м.куб/сут</w:t>
            </w:r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1.4. Снижение  доли  водопроводных сетей,  </w:t>
            </w:r>
            <w:r w:rsidRPr="00725892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замене, до 50%;</w:t>
            </w:r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D84" w:rsidRPr="00725892" w:rsidTr="00706D7E">
        <w:tc>
          <w:tcPr>
            <w:tcW w:w="675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Доступность товаров и услуг для потребителей (в том числе обеспечение новых 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потребителей)</w:t>
            </w:r>
          </w:p>
        </w:tc>
        <w:tc>
          <w:tcPr>
            <w:tcW w:w="6059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2.1. Увеличение доли населения, имеющего доступ к централизованному водоснабжению на 5%;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5.1.  Характеристика системы холодного водоснабжения</w:t>
      </w:r>
    </w:p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41D8" w:rsidRPr="009B04CD" w:rsidRDefault="006D0AF1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D41D8" w:rsidRPr="009B0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Зеленоградская вододобыча</w:t>
      </w:r>
      <w:r w:rsidR="001D41D8" w:rsidRPr="009B04CD">
        <w:rPr>
          <w:rFonts w:ascii="Times New Roman" w:hAnsi="Times New Roman"/>
          <w:sz w:val="28"/>
          <w:szCs w:val="28"/>
        </w:rPr>
        <w:t xml:space="preserve">» предоставляет услуги холодного водоснабжения жителям </w:t>
      </w:r>
      <w:r w:rsidR="00A5348C">
        <w:rPr>
          <w:rFonts w:ascii="Times New Roman" w:hAnsi="Times New Roman"/>
          <w:sz w:val="28"/>
          <w:szCs w:val="28"/>
        </w:rPr>
        <w:t>города Зеленоградска</w:t>
      </w:r>
      <w:r w:rsidR="001D41D8" w:rsidRPr="009B04CD">
        <w:rPr>
          <w:rFonts w:ascii="Times New Roman" w:hAnsi="Times New Roman"/>
          <w:sz w:val="28"/>
          <w:szCs w:val="28"/>
        </w:rPr>
        <w:t>,</w:t>
      </w:r>
      <w:r w:rsidR="00A5348C" w:rsidRPr="00A5348C">
        <w:rPr>
          <w:rFonts w:ascii="Times New Roman" w:hAnsi="Times New Roman"/>
          <w:sz w:val="28"/>
          <w:szCs w:val="28"/>
        </w:rPr>
        <w:t xml:space="preserve"> </w:t>
      </w:r>
      <w:r w:rsidR="00A5348C">
        <w:rPr>
          <w:rFonts w:ascii="Times New Roman" w:hAnsi="Times New Roman"/>
          <w:sz w:val="28"/>
          <w:szCs w:val="28"/>
        </w:rPr>
        <w:t>поселок Сосновка</w:t>
      </w:r>
      <w:r w:rsidR="00A5348C" w:rsidRPr="009B04CD">
        <w:rPr>
          <w:rFonts w:ascii="Times New Roman" w:hAnsi="Times New Roman"/>
          <w:sz w:val="28"/>
          <w:szCs w:val="28"/>
        </w:rPr>
        <w:t>;</w:t>
      </w:r>
      <w:r w:rsidR="00A5348C">
        <w:rPr>
          <w:rFonts w:ascii="Times New Roman" w:hAnsi="Times New Roman"/>
          <w:sz w:val="28"/>
          <w:szCs w:val="28"/>
        </w:rPr>
        <w:t xml:space="preserve"> поселок Вишневое</w:t>
      </w:r>
      <w:r w:rsidR="00A5348C" w:rsidRPr="009B04CD">
        <w:rPr>
          <w:rFonts w:ascii="Times New Roman" w:hAnsi="Times New Roman"/>
          <w:sz w:val="28"/>
          <w:szCs w:val="28"/>
        </w:rPr>
        <w:t xml:space="preserve">; </w:t>
      </w:r>
      <w:r w:rsidR="00A5348C">
        <w:rPr>
          <w:rFonts w:ascii="Times New Roman" w:hAnsi="Times New Roman"/>
          <w:sz w:val="28"/>
          <w:szCs w:val="28"/>
        </w:rPr>
        <w:t>поселок Клинцовка</w:t>
      </w:r>
      <w:r w:rsidR="00A5348C" w:rsidRPr="009B04CD">
        <w:rPr>
          <w:rFonts w:ascii="Times New Roman" w:hAnsi="Times New Roman"/>
          <w:sz w:val="28"/>
          <w:szCs w:val="28"/>
        </w:rPr>
        <w:t xml:space="preserve">; </w:t>
      </w:r>
      <w:r w:rsidR="00A5348C">
        <w:rPr>
          <w:rFonts w:ascii="Times New Roman" w:hAnsi="Times New Roman"/>
          <w:sz w:val="28"/>
          <w:szCs w:val="28"/>
        </w:rPr>
        <w:t>поселок Малиновка</w:t>
      </w:r>
      <w:r w:rsidR="0043458B">
        <w:rPr>
          <w:rFonts w:ascii="Times New Roman" w:hAnsi="Times New Roman"/>
          <w:sz w:val="28"/>
          <w:szCs w:val="28"/>
        </w:rPr>
        <w:t>,</w:t>
      </w:r>
      <w:r w:rsidR="001D41D8" w:rsidRPr="009B04CD">
        <w:rPr>
          <w:rFonts w:ascii="Times New Roman" w:hAnsi="Times New Roman"/>
          <w:sz w:val="28"/>
          <w:szCs w:val="28"/>
        </w:rPr>
        <w:t xml:space="preserve"> а также в полном объеме снабжает водой объекты с</w:t>
      </w:r>
      <w:r w:rsidR="00A5348C">
        <w:rPr>
          <w:rFonts w:ascii="Times New Roman" w:hAnsi="Times New Roman"/>
          <w:sz w:val="28"/>
          <w:szCs w:val="28"/>
        </w:rPr>
        <w:t>оциального назначения, торговли</w:t>
      </w:r>
      <w:r w:rsidR="001D41D8" w:rsidRPr="009B04CD">
        <w:rPr>
          <w:rFonts w:ascii="Times New Roman" w:hAnsi="Times New Roman"/>
          <w:sz w:val="28"/>
          <w:szCs w:val="28"/>
        </w:rPr>
        <w:t>.</w:t>
      </w:r>
    </w:p>
    <w:p w:rsidR="001D41D8" w:rsidRPr="009B04CD" w:rsidRDefault="001D41D8" w:rsidP="00B6232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Система водоснабжения – хозяйственно-питьевая, противопожарная, низкого давления.</w:t>
      </w:r>
    </w:p>
    <w:p w:rsidR="00AD7243" w:rsidRDefault="001D41D8" w:rsidP="004C1A6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Основой развития водопроводного хозяйства являются старые инженерные сети, построенные до 1946 года. По мере развития городского округа и строительства новых районов к старым сетям присоединяли вновь построенные.  </w:t>
      </w:r>
    </w:p>
    <w:p w:rsidR="001D41D8" w:rsidRPr="009B04CD" w:rsidRDefault="001D41D8" w:rsidP="00B6232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Источником водоснабжения служ</w:t>
      </w:r>
      <w:r w:rsidR="00E8103C">
        <w:rPr>
          <w:rFonts w:ascii="Times New Roman" w:hAnsi="Times New Roman"/>
          <w:sz w:val="28"/>
          <w:szCs w:val="28"/>
        </w:rPr>
        <w:t>и</w:t>
      </w:r>
      <w:r w:rsidRPr="009B04CD">
        <w:rPr>
          <w:rFonts w:ascii="Times New Roman" w:hAnsi="Times New Roman"/>
          <w:sz w:val="28"/>
          <w:szCs w:val="28"/>
        </w:rPr>
        <w:t xml:space="preserve">т </w:t>
      </w:r>
      <w:r w:rsidR="00E8103C">
        <w:rPr>
          <w:rFonts w:ascii="Times New Roman" w:hAnsi="Times New Roman"/>
          <w:sz w:val="28"/>
          <w:szCs w:val="28"/>
        </w:rPr>
        <w:t>водоносный горизонт верхнемеловых отложений</w:t>
      </w:r>
      <w:r w:rsidRPr="009B04CD">
        <w:rPr>
          <w:rFonts w:ascii="Times New Roman" w:hAnsi="Times New Roman"/>
          <w:sz w:val="28"/>
          <w:szCs w:val="28"/>
        </w:rPr>
        <w:t>.</w:t>
      </w:r>
      <w:r w:rsidR="00E8103C">
        <w:rPr>
          <w:rFonts w:ascii="Times New Roman" w:hAnsi="Times New Roman"/>
          <w:sz w:val="28"/>
          <w:szCs w:val="28"/>
        </w:rPr>
        <w:t xml:space="preserve"> В районе водозаборов г. Зеленоградска в верхнемеловых отложениях выделяют два яруса. Собственно и являющимися продуктивными водосодержащими толщами, это верхнекампанский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 w:rsidR="00E8103C">
        <w:rPr>
          <w:rFonts w:ascii="Times New Roman" w:hAnsi="Times New Roman"/>
          <w:sz w:val="28"/>
          <w:szCs w:val="28"/>
        </w:rPr>
        <w:t xml:space="preserve"> и сантонский водоносные комплексы.</w:t>
      </w:r>
      <w:r w:rsidR="00254D65">
        <w:rPr>
          <w:rFonts w:ascii="Times New Roman" w:hAnsi="Times New Roman"/>
          <w:sz w:val="28"/>
          <w:szCs w:val="28"/>
        </w:rPr>
        <w:t xml:space="preserve"> Глубина залегания верхнекампанского водоносного горизонта от 14.5м до 61м. Глубина залегания сантонского водоносного горизонта от 128м </w:t>
      </w:r>
      <w:r w:rsidR="00963D4A">
        <w:rPr>
          <w:rFonts w:ascii="Times New Roman" w:hAnsi="Times New Roman"/>
          <w:sz w:val="28"/>
          <w:szCs w:val="28"/>
        </w:rPr>
        <w:t xml:space="preserve"> </w:t>
      </w:r>
      <w:r w:rsidR="00254D65">
        <w:rPr>
          <w:rFonts w:ascii="Times New Roman" w:hAnsi="Times New Roman"/>
          <w:sz w:val="28"/>
          <w:szCs w:val="28"/>
        </w:rPr>
        <w:t xml:space="preserve">до 162,5м. </w:t>
      </w:r>
    </w:p>
    <w:p w:rsidR="00E4002C" w:rsidRPr="007648F0" w:rsidRDefault="00E4002C" w:rsidP="00E4002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4002C" w:rsidRPr="00936F3F" w:rsidRDefault="00936F3F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6F3F">
        <w:rPr>
          <w:rFonts w:ascii="Times New Roman" w:hAnsi="Times New Roman"/>
          <w:sz w:val="28"/>
          <w:szCs w:val="28"/>
        </w:rPr>
        <w:t>Существующая система водоснабжения следующая</w:t>
      </w:r>
      <w:r>
        <w:rPr>
          <w:rFonts w:ascii="Times New Roman" w:hAnsi="Times New Roman"/>
          <w:sz w:val="28"/>
          <w:szCs w:val="28"/>
        </w:rPr>
        <w:t>:</w:t>
      </w:r>
    </w:p>
    <w:p w:rsidR="00E4002C" w:rsidRDefault="00936F3F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из скважин на Тростянском водозаборе по сборному водоводу поступает на ВНС второго подъема, откуда насосами подается в водоразборную сеть.</w:t>
      </w:r>
      <w:r w:rsidR="00DC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 регулирующей емкости используется резервуар чистой воды на 8</w:t>
      </w:r>
      <w:r w:rsidR="009C69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</w:t>
      </w:r>
      <w:r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Перед подачей в сеть вода проходит</w:t>
      </w:r>
      <w:r w:rsidR="00DC13EE">
        <w:rPr>
          <w:rFonts w:ascii="Times New Roman" w:hAnsi="Times New Roman"/>
          <w:sz w:val="28"/>
          <w:szCs w:val="28"/>
        </w:rPr>
        <w:t xml:space="preserve"> через бактерицидную установку,</w:t>
      </w:r>
    </w:p>
    <w:p w:rsidR="00DC13EE" w:rsidRDefault="00DC13EE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из скважин Западного водозабора поступает в резервуар чистовой воды на 1000м</w:t>
      </w:r>
      <w:r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далее через ВНС-2 подается потребителю.</w:t>
      </w:r>
      <w:r w:rsidRPr="00DC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подачей в сеть вода проходит через бактерицидную установку,</w:t>
      </w:r>
    </w:p>
    <w:p w:rsidR="00E4002C" w:rsidRPr="007648F0" w:rsidRDefault="00DC13EE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-одиночные скважины подают воду в сеть под остаточным напором</w:t>
      </w:r>
      <w:r w:rsidR="004C1A65">
        <w:rPr>
          <w:rFonts w:ascii="Times New Roman" w:hAnsi="Times New Roman"/>
          <w:sz w:val="28"/>
          <w:szCs w:val="28"/>
        </w:rPr>
        <w:t xml:space="preserve"> скважинных насосов.</w:t>
      </w:r>
    </w:p>
    <w:p w:rsidR="001D41D8" w:rsidRPr="009B04CD" w:rsidRDefault="001D41D8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Магистральные и уличные сети города</w:t>
      </w:r>
      <w:r w:rsidR="00B179CF">
        <w:rPr>
          <w:rFonts w:ascii="Times New Roman" w:hAnsi="Times New Roman"/>
          <w:sz w:val="28"/>
          <w:szCs w:val="28"/>
        </w:rPr>
        <w:t xml:space="preserve"> </w:t>
      </w:r>
      <w:r w:rsidR="00DC13EE">
        <w:rPr>
          <w:rFonts w:ascii="Times New Roman" w:hAnsi="Times New Roman"/>
          <w:sz w:val="28"/>
          <w:szCs w:val="28"/>
        </w:rPr>
        <w:t>Зеленоградска</w:t>
      </w:r>
      <w:r w:rsidRPr="009B04CD">
        <w:rPr>
          <w:rFonts w:ascii="Times New Roman" w:hAnsi="Times New Roman"/>
          <w:sz w:val="28"/>
          <w:szCs w:val="28"/>
        </w:rPr>
        <w:t xml:space="preserve"> имеют диаметры </w:t>
      </w:r>
      <w:r w:rsidR="00DC13EE">
        <w:rPr>
          <w:rFonts w:ascii="Times New Roman" w:hAnsi="Times New Roman"/>
          <w:sz w:val="28"/>
          <w:szCs w:val="28"/>
        </w:rPr>
        <w:t>50</w:t>
      </w:r>
      <w:r w:rsidRPr="009B04CD">
        <w:rPr>
          <w:rFonts w:ascii="Times New Roman" w:hAnsi="Times New Roman"/>
          <w:sz w:val="28"/>
          <w:szCs w:val="28"/>
        </w:rPr>
        <w:t xml:space="preserve">-250 мм. Общая протяженность существующих сетей </w:t>
      </w:r>
      <w:r w:rsidR="007633EC">
        <w:rPr>
          <w:rFonts w:ascii="Times New Roman" w:hAnsi="Times New Roman"/>
          <w:sz w:val="28"/>
          <w:szCs w:val="28"/>
        </w:rPr>
        <w:t>111,1</w:t>
      </w:r>
      <w:r w:rsidR="00DC13EE"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км. Износ сетей составляет </w:t>
      </w:r>
      <w:r w:rsidR="00DC13EE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%.</w:t>
      </w:r>
      <w:bookmarkStart w:id="3" w:name="_Toc362607516"/>
    </w:p>
    <w:p w:rsidR="001D41D8" w:rsidRPr="009B04CD" w:rsidRDefault="001D41D8" w:rsidP="00161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3"/>
    <w:p w:rsidR="001D41D8" w:rsidRPr="00EB338A" w:rsidRDefault="001D41D8" w:rsidP="009B49A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B338A">
        <w:rPr>
          <w:rFonts w:ascii="Times New Roman" w:hAnsi="Times New Roman"/>
          <w:i/>
          <w:sz w:val="28"/>
          <w:szCs w:val="28"/>
        </w:rPr>
        <w:t xml:space="preserve">Основные проблемы системы водоснабжения </w:t>
      </w:r>
      <w:r w:rsidR="00A5348C">
        <w:rPr>
          <w:rFonts w:ascii="Times New Roman" w:hAnsi="Times New Roman"/>
          <w:i/>
          <w:sz w:val="28"/>
          <w:szCs w:val="28"/>
        </w:rPr>
        <w:t>города Зеленоградска</w:t>
      </w:r>
    </w:p>
    <w:p w:rsidR="001D41D8" w:rsidRPr="009B04CD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41D8" w:rsidRPr="009B04CD">
        <w:rPr>
          <w:rFonts w:ascii="Times New Roman" w:hAnsi="Times New Roman"/>
          <w:sz w:val="28"/>
          <w:szCs w:val="28"/>
        </w:rPr>
        <w:t>) Высокий процент потерь – более</w:t>
      </w:r>
      <w:r w:rsidR="001D41D8" w:rsidRPr="00070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D5A">
        <w:rPr>
          <w:rFonts w:ascii="Times New Roman" w:hAnsi="Times New Roman"/>
          <w:color w:val="000000"/>
          <w:sz w:val="28"/>
          <w:szCs w:val="28"/>
        </w:rPr>
        <w:t>20</w:t>
      </w:r>
      <w:r w:rsidR="001D41D8">
        <w:rPr>
          <w:rFonts w:ascii="Times New Roman" w:hAnsi="Times New Roman"/>
          <w:sz w:val="28"/>
          <w:szCs w:val="28"/>
        </w:rPr>
        <w:t xml:space="preserve"> </w:t>
      </w:r>
      <w:r w:rsidR="001D41D8" w:rsidRPr="009B04CD">
        <w:rPr>
          <w:rFonts w:ascii="Times New Roman" w:hAnsi="Times New Roman"/>
          <w:sz w:val="28"/>
          <w:szCs w:val="28"/>
        </w:rPr>
        <w:t>% от суммарного подъема воды;</w:t>
      </w:r>
    </w:p>
    <w:p w:rsidR="001D41D8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41D8" w:rsidRPr="009B04CD">
        <w:rPr>
          <w:rFonts w:ascii="Times New Roman" w:hAnsi="Times New Roman"/>
          <w:sz w:val="28"/>
          <w:szCs w:val="28"/>
        </w:rPr>
        <w:t>) Неэффективное регулировани</w:t>
      </w:r>
      <w:r w:rsidR="001D41D8">
        <w:rPr>
          <w:rFonts w:ascii="Times New Roman" w:hAnsi="Times New Roman"/>
          <w:sz w:val="28"/>
          <w:szCs w:val="28"/>
        </w:rPr>
        <w:t xml:space="preserve">е </w:t>
      </w:r>
      <w:r w:rsidR="001D41D8" w:rsidRPr="009B04CD">
        <w:rPr>
          <w:rFonts w:ascii="Times New Roman" w:hAnsi="Times New Roman"/>
          <w:sz w:val="28"/>
          <w:szCs w:val="28"/>
        </w:rPr>
        <w:t>производительности насосного оборудования на артезианских скважинах;</w:t>
      </w:r>
    </w:p>
    <w:p w:rsidR="000B4D5A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D5A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0B4D5A">
        <w:rPr>
          <w:rFonts w:ascii="Times New Roman" w:hAnsi="Times New Roman"/>
          <w:sz w:val="28"/>
          <w:szCs w:val="28"/>
        </w:rPr>
        <w:t>Отсутствие водопроводных сетей к местам массовой застройки пос. Малиновка, пос. Сосновка;</w:t>
      </w:r>
    </w:p>
    <w:p w:rsidR="000B4D5A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D5A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0B4D5A">
        <w:rPr>
          <w:rFonts w:ascii="Times New Roman" w:hAnsi="Times New Roman"/>
          <w:sz w:val="28"/>
          <w:szCs w:val="28"/>
        </w:rPr>
        <w:t>Отсутствует закольцовка водопроводов в пос. Малиновка, пос. Сосновка;</w:t>
      </w:r>
    </w:p>
    <w:p w:rsidR="00E20F82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F82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E20F82">
        <w:rPr>
          <w:rFonts w:ascii="Times New Roman" w:hAnsi="Times New Roman"/>
          <w:sz w:val="28"/>
          <w:szCs w:val="28"/>
        </w:rPr>
        <w:t>Одиночные скважины, расположенные в поселках, не обеспечивают  потребности в питьевой воде;</w:t>
      </w:r>
    </w:p>
    <w:p w:rsidR="00E20F82" w:rsidRPr="009B04CD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F82">
        <w:rPr>
          <w:rFonts w:ascii="Times New Roman" w:hAnsi="Times New Roman"/>
          <w:sz w:val="28"/>
          <w:szCs w:val="28"/>
        </w:rPr>
        <w:t xml:space="preserve">) </w:t>
      </w:r>
      <w:r w:rsidR="00FF1D84">
        <w:rPr>
          <w:rFonts w:ascii="Times New Roman" w:hAnsi="Times New Roman"/>
          <w:sz w:val="28"/>
          <w:szCs w:val="28"/>
        </w:rPr>
        <w:t>У</w:t>
      </w:r>
      <w:r w:rsidR="00E20F82">
        <w:rPr>
          <w:rFonts w:ascii="Times New Roman" w:hAnsi="Times New Roman"/>
          <w:sz w:val="28"/>
          <w:szCs w:val="28"/>
        </w:rPr>
        <w:t>худшение качества воды  (повышение минерализации, жесткости);</w:t>
      </w:r>
    </w:p>
    <w:p w:rsidR="001D41D8" w:rsidRPr="009B04CD" w:rsidRDefault="001D41D8" w:rsidP="009B49AA">
      <w:pPr>
        <w:pStyle w:val="a4"/>
        <w:ind w:firstLine="720"/>
        <w:jc w:val="both"/>
        <w:rPr>
          <w:sz w:val="28"/>
          <w:szCs w:val="28"/>
        </w:rPr>
      </w:pPr>
    </w:p>
    <w:p w:rsidR="000D2C20" w:rsidRDefault="001D41D8" w:rsidP="00F02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Для </w:t>
      </w:r>
      <w:r w:rsidR="00FF1D84">
        <w:rPr>
          <w:rFonts w:ascii="Times New Roman" w:hAnsi="Times New Roman"/>
          <w:sz w:val="28"/>
          <w:szCs w:val="28"/>
        </w:rPr>
        <w:t>улучшении ситуации по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</w:t>
      </w:r>
      <w:r w:rsidR="003222FF">
        <w:rPr>
          <w:rFonts w:ascii="Times New Roman" w:hAnsi="Times New Roman"/>
          <w:sz w:val="28"/>
          <w:szCs w:val="28"/>
        </w:rPr>
        <w:t>ю в городе Зеленоградске</w:t>
      </w:r>
      <w:r w:rsidR="004269F9">
        <w:rPr>
          <w:rFonts w:ascii="Times New Roman" w:hAnsi="Times New Roman"/>
          <w:sz w:val="28"/>
          <w:szCs w:val="28"/>
        </w:rPr>
        <w:t>, в поселках Сосновка Вишневое, Клинцовка, Малиновка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 w:rsidR="004269F9">
        <w:rPr>
          <w:rFonts w:ascii="Times New Roman" w:hAnsi="Times New Roman"/>
          <w:sz w:val="28"/>
          <w:szCs w:val="28"/>
        </w:rPr>
        <w:t>разработана инвестиционная программа на 201</w:t>
      </w:r>
      <w:r w:rsidR="008048F8">
        <w:rPr>
          <w:rFonts w:ascii="Times New Roman" w:hAnsi="Times New Roman"/>
          <w:sz w:val="28"/>
          <w:szCs w:val="28"/>
        </w:rPr>
        <w:t>9</w:t>
      </w:r>
      <w:r w:rsidR="004269F9">
        <w:rPr>
          <w:rFonts w:ascii="Times New Roman" w:hAnsi="Times New Roman"/>
          <w:sz w:val="28"/>
          <w:szCs w:val="28"/>
        </w:rPr>
        <w:t>-2021годы</w:t>
      </w:r>
      <w:r w:rsidR="00A5348C">
        <w:rPr>
          <w:rFonts w:ascii="Times New Roman" w:hAnsi="Times New Roman"/>
          <w:sz w:val="28"/>
          <w:szCs w:val="28"/>
        </w:rPr>
        <w:t>.</w:t>
      </w:r>
    </w:p>
    <w:p w:rsidR="001D41D8" w:rsidRPr="009B04CD" w:rsidRDefault="001D41D8" w:rsidP="00F02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Инвестиционная программа состоит из мероприятий по  строительству, реконструкции и</w:t>
      </w:r>
      <w:r w:rsidR="003222FF">
        <w:rPr>
          <w:rFonts w:ascii="Times New Roman" w:hAnsi="Times New Roman"/>
          <w:sz w:val="28"/>
          <w:szCs w:val="28"/>
        </w:rPr>
        <w:t xml:space="preserve"> модернизации систем холодного </w:t>
      </w:r>
      <w:r w:rsidRPr="009B04CD">
        <w:rPr>
          <w:rFonts w:ascii="Times New Roman" w:hAnsi="Times New Roman"/>
          <w:sz w:val="28"/>
          <w:szCs w:val="28"/>
        </w:rPr>
        <w:t>водоснабжения, направленных на повышение качества,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жности и эффективности предоставляемых услуг. Запланированные мероприятия направлены на улучшение экологической ситуации, обеспечение качественного и бесперебойного водоснабжения </w:t>
      </w:r>
      <w:r w:rsidR="004C1A65">
        <w:rPr>
          <w:rFonts w:ascii="Times New Roman" w:hAnsi="Times New Roman"/>
          <w:sz w:val="28"/>
          <w:szCs w:val="28"/>
        </w:rPr>
        <w:t>новых  потребителей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1D41D8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 поставленных перед Инвестиционной программой</w:t>
      </w:r>
      <w:r w:rsidR="001D41D8" w:rsidRPr="009B04CD">
        <w:rPr>
          <w:rFonts w:ascii="Times New Roman" w:hAnsi="Times New Roman"/>
          <w:sz w:val="28"/>
          <w:szCs w:val="28"/>
        </w:rPr>
        <w:t xml:space="preserve"> целей и задач планируется осуществить мероприятия, пе</w:t>
      </w:r>
      <w:r w:rsidR="004C1A65">
        <w:rPr>
          <w:rFonts w:ascii="Times New Roman" w:hAnsi="Times New Roman"/>
          <w:sz w:val="28"/>
          <w:szCs w:val="28"/>
        </w:rPr>
        <w:t>речисленные в Приложении А</w:t>
      </w:r>
      <w:r w:rsidR="001D41D8" w:rsidRPr="009B04CD">
        <w:rPr>
          <w:rFonts w:ascii="Times New Roman" w:hAnsi="Times New Roman"/>
          <w:sz w:val="28"/>
          <w:szCs w:val="28"/>
        </w:rPr>
        <w:t xml:space="preserve"> . Там же обозначены организацио</w:t>
      </w:r>
      <w:r>
        <w:rPr>
          <w:rFonts w:ascii="Times New Roman" w:hAnsi="Times New Roman"/>
          <w:sz w:val="28"/>
          <w:szCs w:val="28"/>
        </w:rPr>
        <w:t>нно-финансовые  планы развития системы водоснабжения, а также графики реализации мероприятий Инвестиционной программы</w:t>
      </w:r>
      <w:r w:rsidR="001D41D8" w:rsidRPr="009B04CD">
        <w:rPr>
          <w:rFonts w:ascii="Times New Roman" w:hAnsi="Times New Roman"/>
          <w:sz w:val="28"/>
          <w:szCs w:val="28"/>
        </w:rPr>
        <w:t xml:space="preserve"> в совокупности с объемами финансовых потребн</w:t>
      </w:r>
      <w:r>
        <w:rPr>
          <w:rFonts w:ascii="Times New Roman" w:hAnsi="Times New Roman"/>
          <w:sz w:val="28"/>
          <w:szCs w:val="28"/>
        </w:rPr>
        <w:t xml:space="preserve">остей отдельно на каждый год в </w:t>
      </w:r>
      <w:r w:rsidR="001D41D8" w:rsidRPr="009B04CD">
        <w:rPr>
          <w:rFonts w:ascii="Times New Roman" w:hAnsi="Times New Roman"/>
          <w:sz w:val="28"/>
          <w:szCs w:val="28"/>
        </w:rPr>
        <w:t>течение срока реализации программы.</w:t>
      </w:r>
    </w:p>
    <w:p w:rsidR="004940BA" w:rsidRPr="004940BA" w:rsidRDefault="00FF1D84" w:rsidP="00FF1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4940BA" w:rsidRPr="004940BA">
        <w:rPr>
          <w:rFonts w:ascii="Times New Roman" w:hAnsi="Times New Roman"/>
          <w:sz w:val="28"/>
          <w:szCs w:val="28"/>
        </w:rPr>
        <w:t xml:space="preserve">мощность водозабора </w:t>
      </w:r>
      <w:r w:rsidR="0021529E">
        <w:rPr>
          <w:rFonts w:ascii="Times New Roman" w:hAnsi="Times New Roman"/>
          <w:sz w:val="28"/>
          <w:szCs w:val="28"/>
        </w:rPr>
        <w:t>3</w:t>
      </w:r>
      <w:r w:rsidR="00610C0C">
        <w:rPr>
          <w:rFonts w:ascii="Times New Roman" w:hAnsi="Times New Roman"/>
          <w:sz w:val="28"/>
          <w:szCs w:val="28"/>
        </w:rPr>
        <w:t>399</w:t>
      </w:r>
      <w:r w:rsidR="004940BA" w:rsidRPr="004940BA">
        <w:rPr>
          <w:rFonts w:ascii="Times New Roman" w:hAnsi="Times New Roman"/>
          <w:sz w:val="28"/>
          <w:szCs w:val="28"/>
        </w:rPr>
        <w:t xml:space="preserve"> м</w:t>
      </w:r>
      <w:r w:rsidR="004940BA"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610C0C">
        <w:rPr>
          <w:rFonts w:ascii="Times New Roman" w:hAnsi="Times New Roman"/>
          <w:sz w:val="28"/>
          <w:szCs w:val="28"/>
        </w:rPr>
        <w:t>сутки</w:t>
      </w:r>
      <w:r w:rsidR="004940BA" w:rsidRPr="004940BA">
        <w:rPr>
          <w:rFonts w:ascii="Times New Roman" w:hAnsi="Times New Roman"/>
          <w:sz w:val="28"/>
          <w:szCs w:val="28"/>
        </w:rPr>
        <w:t xml:space="preserve">, подключена нагрузка потребителей </w:t>
      </w:r>
      <w:r w:rsidR="00764B30">
        <w:rPr>
          <w:rFonts w:ascii="Times New Roman" w:hAnsi="Times New Roman"/>
          <w:sz w:val="28"/>
          <w:szCs w:val="28"/>
        </w:rPr>
        <w:t>3400</w:t>
      </w:r>
      <w:r w:rsidR="004940BA" w:rsidRPr="004940BA">
        <w:rPr>
          <w:rFonts w:ascii="Times New Roman" w:hAnsi="Times New Roman"/>
          <w:sz w:val="28"/>
          <w:szCs w:val="28"/>
        </w:rPr>
        <w:t xml:space="preserve"> м</w:t>
      </w:r>
      <w:r w:rsidR="004940BA"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764B30">
        <w:rPr>
          <w:rFonts w:ascii="Times New Roman" w:hAnsi="Times New Roman"/>
          <w:sz w:val="28"/>
          <w:szCs w:val="28"/>
        </w:rPr>
        <w:t>сутки</w:t>
      </w:r>
      <w:r w:rsidR="004940BA" w:rsidRPr="004940BA">
        <w:rPr>
          <w:rFonts w:ascii="Times New Roman" w:hAnsi="Times New Roman"/>
          <w:sz w:val="28"/>
          <w:szCs w:val="28"/>
        </w:rPr>
        <w:t>. Резерв мощности отсутствует.</w:t>
      </w:r>
    </w:p>
    <w:p w:rsidR="004940BA" w:rsidRPr="004940BA" w:rsidRDefault="004940BA" w:rsidP="00FF1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0BA">
        <w:rPr>
          <w:rFonts w:ascii="Times New Roman" w:hAnsi="Times New Roman"/>
          <w:sz w:val="28"/>
          <w:szCs w:val="28"/>
        </w:rPr>
        <w:t>В связи с отсутствием резервной мощности необхо</w:t>
      </w:r>
      <w:r w:rsidR="00FF1D84">
        <w:rPr>
          <w:rFonts w:ascii="Times New Roman" w:hAnsi="Times New Roman"/>
          <w:sz w:val="28"/>
          <w:szCs w:val="28"/>
        </w:rPr>
        <w:t xml:space="preserve">димы дополнительно увеличение </w:t>
      </w:r>
      <w:r w:rsidRPr="004940BA">
        <w:rPr>
          <w:rFonts w:ascii="Times New Roman" w:hAnsi="Times New Roman"/>
          <w:sz w:val="28"/>
          <w:szCs w:val="28"/>
        </w:rPr>
        <w:t>мощности водозаборов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25892">
        <w:rPr>
          <w:rFonts w:ascii="Times New Roman" w:hAnsi="Times New Roman"/>
          <w:sz w:val="28"/>
          <w:szCs w:val="28"/>
        </w:rPr>
        <w:t>(</w:t>
      </w:r>
      <w:r w:rsidRPr="004940BA">
        <w:rPr>
          <w:rFonts w:ascii="Times New Roman" w:hAnsi="Times New Roman"/>
          <w:sz w:val="28"/>
          <w:szCs w:val="28"/>
        </w:rPr>
        <w:t>бурение дополнительных скважин</w:t>
      </w:r>
      <w:r w:rsidR="004269F9">
        <w:rPr>
          <w:rFonts w:ascii="Times New Roman" w:hAnsi="Times New Roman"/>
          <w:sz w:val="28"/>
          <w:szCs w:val="28"/>
        </w:rPr>
        <w:t xml:space="preserve"> со </w:t>
      </w:r>
      <w:r w:rsidR="00725892">
        <w:rPr>
          <w:rFonts w:ascii="Times New Roman" w:hAnsi="Times New Roman"/>
          <w:sz w:val="28"/>
          <w:szCs w:val="28"/>
        </w:rPr>
        <w:t>строительство</w:t>
      </w:r>
      <w:r w:rsidR="004269F9">
        <w:rPr>
          <w:rFonts w:ascii="Times New Roman" w:hAnsi="Times New Roman"/>
          <w:sz w:val="28"/>
          <w:szCs w:val="28"/>
        </w:rPr>
        <w:t xml:space="preserve">м </w:t>
      </w:r>
      <w:r w:rsidR="0091550E">
        <w:rPr>
          <w:rFonts w:ascii="Times New Roman" w:hAnsi="Times New Roman"/>
          <w:sz w:val="28"/>
          <w:szCs w:val="28"/>
        </w:rPr>
        <w:t>павильонов</w:t>
      </w:r>
      <w:r w:rsidR="00790A64">
        <w:rPr>
          <w:rFonts w:ascii="Times New Roman" w:hAnsi="Times New Roman"/>
          <w:sz w:val="28"/>
          <w:szCs w:val="28"/>
        </w:rPr>
        <w:t xml:space="preserve"> скважин</w:t>
      </w:r>
      <w:r w:rsidR="0091550E">
        <w:rPr>
          <w:rFonts w:ascii="Times New Roman" w:hAnsi="Times New Roman"/>
          <w:sz w:val="28"/>
          <w:szCs w:val="28"/>
        </w:rPr>
        <w:t>, строительство сетей электроснабжения</w:t>
      </w:r>
      <w:r w:rsidR="00790A64">
        <w:rPr>
          <w:rFonts w:ascii="Times New Roman" w:hAnsi="Times New Roman"/>
          <w:sz w:val="28"/>
          <w:szCs w:val="28"/>
        </w:rPr>
        <w:t xml:space="preserve"> скважин</w:t>
      </w:r>
      <w:r w:rsidR="004269F9">
        <w:rPr>
          <w:rFonts w:ascii="Times New Roman" w:hAnsi="Times New Roman"/>
          <w:sz w:val="28"/>
          <w:szCs w:val="28"/>
        </w:rPr>
        <w:t xml:space="preserve"> с подключением </w:t>
      </w:r>
      <w:r w:rsidR="0091550E">
        <w:rPr>
          <w:rFonts w:ascii="Times New Roman" w:hAnsi="Times New Roman"/>
          <w:sz w:val="28"/>
          <w:szCs w:val="28"/>
        </w:rPr>
        <w:t>, сетей водоводов</w:t>
      </w:r>
      <w:r w:rsidR="00790A64">
        <w:rPr>
          <w:rFonts w:ascii="Times New Roman" w:hAnsi="Times New Roman"/>
          <w:sz w:val="28"/>
          <w:szCs w:val="28"/>
        </w:rPr>
        <w:t xml:space="preserve"> от скважин до сборного водовода</w:t>
      </w:r>
      <w:r w:rsidRPr="004940BA">
        <w:rPr>
          <w:rFonts w:ascii="Times New Roman" w:hAnsi="Times New Roman"/>
          <w:sz w:val="28"/>
          <w:szCs w:val="28"/>
        </w:rPr>
        <w:t>).</w:t>
      </w:r>
    </w:p>
    <w:p w:rsidR="003222FF" w:rsidRDefault="003222FF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88D">
        <w:rPr>
          <w:rFonts w:ascii="Times New Roman" w:hAnsi="Times New Roman"/>
          <w:sz w:val="28"/>
          <w:szCs w:val="28"/>
        </w:rPr>
        <w:t>6</w:t>
      </w:r>
      <w:r w:rsidRPr="009B04CD">
        <w:rPr>
          <w:rFonts w:ascii="Times New Roman" w:hAnsi="Times New Roman"/>
          <w:sz w:val="28"/>
          <w:szCs w:val="28"/>
        </w:rPr>
        <w:t>. Мероприятия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Инвестиционная прог</w:t>
      </w:r>
      <w:r w:rsidR="00706D7E">
        <w:rPr>
          <w:rFonts w:ascii="Times New Roman" w:hAnsi="Times New Roman"/>
          <w:sz w:val="28"/>
          <w:szCs w:val="28"/>
        </w:rPr>
        <w:t>рамма состоит из мероприятий по</w:t>
      </w:r>
      <w:r w:rsidRPr="009B04CD">
        <w:rPr>
          <w:rFonts w:ascii="Times New Roman" w:hAnsi="Times New Roman"/>
          <w:sz w:val="28"/>
          <w:szCs w:val="28"/>
        </w:rPr>
        <w:t xml:space="preserve"> строительству, реконструкции </w:t>
      </w:r>
      <w:r w:rsidR="00706D7E">
        <w:rPr>
          <w:rFonts w:ascii="Times New Roman" w:hAnsi="Times New Roman"/>
          <w:sz w:val="28"/>
          <w:szCs w:val="28"/>
        </w:rPr>
        <w:t>и модернизации систем холодного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водоснабжения, направленных на </w:t>
      </w:r>
      <w:r>
        <w:rPr>
          <w:rFonts w:ascii="Times New Roman" w:hAnsi="Times New Roman"/>
          <w:sz w:val="28"/>
          <w:szCs w:val="28"/>
        </w:rPr>
        <w:t xml:space="preserve">увеличение мощности объектов для подключения новых потребителей и </w:t>
      </w:r>
      <w:r w:rsidRPr="009B04CD">
        <w:rPr>
          <w:rFonts w:ascii="Times New Roman" w:hAnsi="Times New Roman"/>
          <w:sz w:val="28"/>
          <w:szCs w:val="28"/>
        </w:rPr>
        <w:t>повышение качества,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жности и эффективности предоставляемых услуг. Запланированные мероприятия направлены на обеспечение качественного и бесперебойного водоснабжения </w:t>
      </w:r>
      <w:r w:rsidR="00706D7E">
        <w:rPr>
          <w:rFonts w:ascii="Times New Roman" w:hAnsi="Times New Roman"/>
          <w:sz w:val="28"/>
          <w:szCs w:val="28"/>
        </w:rPr>
        <w:t xml:space="preserve">новых потребителей. </w:t>
      </w:r>
      <w:r>
        <w:rPr>
          <w:rFonts w:ascii="Times New Roman" w:hAnsi="Times New Roman"/>
          <w:sz w:val="28"/>
          <w:szCs w:val="28"/>
        </w:rPr>
        <w:t xml:space="preserve">Для реализации поставленных перед Инвестиционной программой </w:t>
      </w:r>
      <w:r w:rsidRPr="009B04CD">
        <w:rPr>
          <w:rFonts w:ascii="Times New Roman" w:hAnsi="Times New Roman"/>
          <w:sz w:val="28"/>
          <w:szCs w:val="28"/>
        </w:rPr>
        <w:t>целей и задач планируется осуществить мероприятия, перечисленные в Приложени</w:t>
      </w:r>
      <w:r w:rsidR="00706D7E">
        <w:rPr>
          <w:rFonts w:ascii="Times New Roman" w:hAnsi="Times New Roman"/>
          <w:sz w:val="28"/>
          <w:szCs w:val="28"/>
        </w:rPr>
        <w:t>и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06D7E">
        <w:rPr>
          <w:rFonts w:ascii="Times New Roman" w:hAnsi="Times New Roman"/>
          <w:sz w:val="28"/>
          <w:szCs w:val="28"/>
        </w:rPr>
        <w:t xml:space="preserve">. </w:t>
      </w:r>
      <w:r w:rsidRPr="009B04CD">
        <w:rPr>
          <w:rFonts w:ascii="Times New Roman" w:hAnsi="Times New Roman"/>
          <w:sz w:val="28"/>
          <w:szCs w:val="28"/>
        </w:rPr>
        <w:t>Там же обозначены о</w:t>
      </w:r>
      <w:r>
        <w:rPr>
          <w:rFonts w:ascii="Times New Roman" w:hAnsi="Times New Roman"/>
          <w:sz w:val="28"/>
          <w:szCs w:val="28"/>
        </w:rPr>
        <w:t xml:space="preserve">рганизационно-финансовые планы развития </w:t>
      </w:r>
      <w:r w:rsidR="00725892">
        <w:rPr>
          <w:rFonts w:ascii="Times New Roman" w:hAnsi="Times New Roman"/>
          <w:sz w:val="28"/>
          <w:szCs w:val="28"/>
        </w:rPr>
        <w:t xml:space="preserve">системы </w:t>
      </w:r>
      <w:r w:rsidRPr="009B04CD">
        <w:rPr>
          <w:rFonts w:ascii="Times New Roman" w:hAnsi="Times New Roman"/>
          <w:sz w:val="28"/>
          <w:szCs w:val="28"/>
        </w:rPr>
        <w:t>водоснабжения,</w:t>
      </w:r>
      <w:r w:rsidR="00706D7E">
        <w:rPr>
          <w:rFonts w:ascii="Times New Roman" w:hAnsi="Times New Roman"/>
          <w:sz w:val="28"/>
          <w:szCs w:val="28"/>
        </w:rPr>
        <w:t xml:space="preserve"> а также графики</w:t>
      </w:r>
      <w:r>
        <w:rPr>
          <w:rFonts w:ascii="Times New Roman" w:hAnsi="Times New Roman"/>
          <w:sz w:val="28"/>
          <w:szCs w:val="28"/>
        </w:rPr>
        <w:t xml:space="preserve"> реализации мероприятий Инвестиционной программы </w:t>
      </w:r>
      <w:r w:rsidRPr="009B04CD">
        <w:rPr>
          <w:rFonts w:ascii="Times New Roman" w:hAnsi="Times New Roman"/>
          <w:sz w:val="28"/>
          <w:szCs w:val="28"/>
        </w:rPr>
        <w:t xml:space="preserve">в совокупности с </w:t>
      </w:r>
      <w:r w:rsidRPr="009B04CD">
        <w:rPr>
          <w:rFonts w:ascii="Times New Roman" w:hAnsi="Times New Roman"/>
          <w:sz w:val="28"/>
          <w:szCs w:val="28"/>
        </w:rPr>
        <w:lastRenderedPageBreak/>
        <w:t>объемами финансовых потребн</w:t>
      </w:r>
      <w:r>
        <w:rPr>
          <w:rFonts w:ascii="Times New Roman" w:hAnsi="Times New Roman"/>
          <w:sz w:val="28"/>
          <w:szCs w:val="28"/>
        </w:rPr>
        <w:t xml:space="preserve">остей отдельно на каждый год в </w:t>
      </w:r>
      <w:r w:rsidRPr="009B04CD">
        <w:rPr>
          <w:rFonts w:ascii="Times New Roman" w:hAnsi="Times New Roman"/>
          <w:sz w:val="28"/>
          <w:szCs w:val="28"/>
        </w:rPr>
        <w:t>течение срока реализации программы.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Все инвестиционные проекты водоснабжения направлены на комплексный подход к решению проблем с водоснабжением </w:t>
      </w:r>
      <w:r w:rsidR="00706D7E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При составлении перечня мероприятий основополагающей стала минимизация эксплуатационных затрат. 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7AB">
        <w:rPr>
          <w:rFonts w:ascii="Times New Roman" w:hAnsi="Times New Roman"/>
          <w:sz w:val="28"/>
          <w:szCs w:val="28"/>
        </w:rPr>
        <w:t>7</w:t>
      </w:r>
      <w:r w:rsidRPr="009B04CD">
        <w:rPr>
          <w:rFonts w:ascii="Times New Roman" w:hAnsi="Times New Roman"/>
          <w:sz w:val="28"/>
          <w:szCs w:val="28"/>
        </w:rPr>
        <w:t>.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мы и источники финансирования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являются: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</w:t>
      </w:r>
      <w:r w:rsidR="00706D7E">
        <w:rPr>
          <w:rFonts w:ascii="Times New Roman" w:hAnsi="Times New Roman"/>
          <w:sz w:val="28"/>
          <w:szCs w:val="28"/>
        </w:rPr>
        <w:t xml:space="preserve">альные </w:t>
      </w:r>
      <w:r>
        <w:rPr>
          <w:rFonts w:ascii="Times New Roman" w:hAnsi="Times New Roman"/>
          <w:sz w:val="28"/>
          <w:szCs w:val="28"/>
        </w:rPr>
        <w:t xml:space="preserve">вложения за счет платы за подключение к системам </w:t>
      </w:r>
      <w:r w:rsidRPr="009B04CD">
        <w:rPr>
          <w:rFonts w:ascii="Times New Roman" w:hAnsi="Times New Roman"/>
          <w:sz w:val="28"/>
          <w:szCs w:val="28"/>
        </w:rPr>
        <w:t>холодно</w:t>
      </w:r>
      <w:r>
        <w:rPr>
          <w:rFonts w:ascii="Times New Roman" w:hAnsi="Times New Roman"/>
          <w:sz w:val="28"/>
          <w:szCs w:val="28"/>
        </w:rPr>
        <w:t>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я</w:t>
      </w:r>
      <w:r w:rsidR="00706D7E">
        <w:rPr>
          <w:rFonts w:ascii="Times New Roman" w:hAnsi="Times New Roman"/>
          <w:sz w:val="28"/>
          <w:szCs w:val="28"/>
        </w:rPr>
        <w:t>;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ём финансовых средств, необходимый для реализации </w:t>
      </w:r>
      <w:r w:rsidRPr="009B04CD">
        <w:rPr>
          <w:rFonts w:ascii="Times New Roman" w:hAnsi="Times New Roman"/>
          <w:sz w:val="28"/>
          <w:szCs w:val="28"/>
        </w:rPr>
        <w:t xml:space="preserve">мероприятий Инвестиционной программы в сфере водоснабжения по годам реализации с разбивкой по источникам финансирования, представлен в </w:t>
      </w:r>
      <w:r>
        <w:rPr>
          <w:rFonts w:ascii="Times New Roman" w:hAnsi="Times New Roman"/>
          <w:sz w:val="28"/>
          <w:szCs w:val="28"/>
        </w:rPr>
        <w:t>т</w:t>
      </w:r>
      <w:r w:rsidRPr="009B04CD">
        <w:rPr>
          <w:rFonts w:ascii="Times New Roman" w:hAnsi="Times New Roman"/>
          <w:sz w:val="28"/>
          <w:szCs w:val="28"/>
        </w:rPr>
        <w:t>аблиц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3.</w:t>
      </w:r>
      <w:r w:rsidRPr="009B04CD">
        <w:rPr>
          <w:rFonts w:ascii="Times New Roman" w:hAnsi="Times New Roman"/>
          <w:sz w:val="28"/>
          <w:szCs w:val="28"/>
        </w:rPr>
        <w:t xml:space="preserve"> Стоимость затрат на меропр</w:t>
      </w:r>
      <w:r>
        <w:rPr>
          <w:rFonts w:ascii="Times New Roman" w:hAnsi="Times New Roman"/>
          <w:sz w:val="28"/>
          <w:szCs w:val="28"/>
        </w:rPr>
        <w:t xml:space="preserve">иятия Инвестиционной программы </w:t>
      </w:r>
      <w:r w:rsidR="00706D7E">
        <w:rPr>
          <w:rFonts w:ascii="Times New Roman" w:hAnsi="Times New Roman"/>
          <w:sz w:val="28"/>
          <w:szCs w:val="28"/>
        </w:rPr>
        <w:t>рассчитана в</w:t>
      </w:r>
      <w:r w:rsidRPr="009B04CD">
        <w:rPr>
          <w:rFonts w:ascii="Times New Roman" w:hAnsi="Times New Roman"/>
          <w:sz w:val="28"/>
          <w:szCs w:val="28"/>
        </w:rPr>
        <w:t xml:space="preserve"> текущих (прогнозных) ценах. Стоимость затрат представлена без учета НДС и налога на прибыль.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Таблица </w:t>
      </w:r>
      <w:r w:rsidR="00706D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04CD">
        <w:rPr>
          <w:rFonts w:ascii="Times New Roman" w:hAnsi="Times New Roman"/>
          <w:sz w:val="28"/>
          <w:szCs w:val="28"/>
        </w:rPr>
        <w:t>Структура инвестиций в сфере водоснабжения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276"/>
        <w:gridCol w:w="1701"/>
        <w:gridCol w:w="1276"/>
      </w:tblGrid>
      <w:tr w:rsidR="00725892" w:rsidRPr="00725892" w:rsidTr="00725892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без НДС (тыс. руб.)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Собственные средства в тарифе на услуги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 Калининградской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бюджетные средства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Зеленоградского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бюджетные 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5892" w:rsidRDefault="00725892" w:rsidP="003222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70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B04CD">
        <w:rPr>
          <w:rFonts w:ascii="Times New Roman" w:hAnsi="Times New Roman"/>
          <w:sz w:val="28"/>
          <w:szCs w:val="28"/>
        </w:rPr>
        <w:t xml:space="preserve">. Предложения о размере тарифов </w:t>
      </w:r>
      <w:r>
        <w:rPr>
          <w:rFonts w:ascii="Times New Roman" w:hAnsi="Times New Roman"/>
          <w:sz w:val="28"/>
          <w:szCs w:val="28"/>
        </w:rPr>
        <w:t>на подключение (технологическое</w:t>
      </w:r>
      <w:r w:rsidRPr="009B04CD">
        <w:rPr>
          <w:rFonts w:ascii="Times New Roman" w:hAnsi="Times New Roman"/>
          <w:sz w:val="28"/>
          <w:szCs w:val="28"/>
        </w:rPr>
        <w:t xml:space="preserve"> присоединение) к централизованн</w:t>
      </w:r>
      <w:r w:rsidR="00706D7E">
        <w:rPr>
          <w:rFonts w:ascii="Times New Roman" w:hAnsi="Times New Roman"/>
          <w:sz w:val="28"/>
          <w:szCs w:val="28"/>
        </w:rPr>
        <w:t>ой</w:t>
      </w:r>
      <w:r w:rsidRPr="009B04CD">
        <w:rPr>
          <w:rFonts w:ascii="Times New Roman" w:hAnsi="Times New Roman"/>
          <w:sz w:val="28"/>
          <w:szCs w:val="28"/>
        </w:rPr>
        <w:t xml:space="preserve"> систем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холодного водоснабжения 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тарифов на подключение (технологическое присоединение) к централизованным систем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холодного</w:t>
      </w:r>
      <w:r>
        <w:rPr>
          <w:rFonts w:ascii="Times New Roman" w:hAnsi="Times New Roman"/>
          <w:sz w:val="28"/>
          <w:szCs w:val="28"/>
        </w:rPr>
        <w:t xml:space="preserve"> водоснабжения </w:t>
      </w:r>
      <w:r w:rsidRPr="009B04CD">
        <w:rPr>
          <w:rFonts w:ascii="Times New Roman" w:hAnsi="Times New Roman"/>
          <w:sz w:val="28"/>
          <w:szCs w:val="28"/>
        </w:rPr>
        <w:t>произведен, исходя из общего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ма финансовых потребнос</w:t>
      </w:r>
      <w:r>
        <w:rPr>
          <w:rFonts w:ascii="Times New Roman" w:hAnsi="Times New Roman"/>
          <w:sz w:val="28"/>
          <w:szCs w:val="28"/>
        </w:rPr>
        <w:t xml:space="preserve">тей </w:t>
      </w:r>
      <w:r w:rsidRPr="009B04CD">
        <w:rPr>
          <w:rFonts w:ascii="Times New Roman" w:hAnsi="Times New Roman"/>
          <w:sz w:val="28"/>
          <w:szCs w:val="28"/>
        </w:rPr>
        <w:t>Инвестиц</w:t>
      </w:r>
      <w:r>
        <w:rPr>
          <w:rFonts w:ascii="Times New Roman" w:hAnsi="Times New Roman"/>
          <w:sz w:val="28"/>
          <w:szCs w:val="28"/>
        </w:rPr>
        <w:t>ионной программы,  реализуемых за</w:t>
      </w:r>
      <w:r w:rsidRPr="009B04CD">
        <w:rPr>
          <w:rFonts w:ascii="Times New Roman" w:hAnsi="Times New Roman"/>
          <w:sz w:val="28"/>
          <w:szCs w:val="28"/>
        </w:rPr>
        <w:t xml:space="preserve"> 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платы за подключение, и планируемого общего увеличения объ</w:t>
      </w:r>
      <w:r>
        <w:rPr>
          <w:rFonts w:ascii="Times New Roman" w:hAnsi="Times New Roman"/>
          <w:sz w:val="28"/>
          <w:szCs w:val="28"/>
        </w:rPr>
        <w:t xml:space="preserve">ёмов холодного водоснабжения </w:t>
      </w:r>
      <w:r w:rsidRPr="009B04CD">
        <w:rPr>
          <w:rFonts w:ascii="Times New Roman" w:hAnsi="Times New Roman"/>
          <w:sz w:val="28"/>
          <w:szCs w:val="28"/>
        </w:rPr>
        <w:t>в соответствии с инф</w:t>
      </w:r>
      <w:r>
        <w:rPr>
          <w:rFonts w:ascii="Times New Roman" w:hAnsi="Times New Roman"/>
          <w:sz w:val="28"/>
          <w:szCs w:val="28"/>
        </w:rPr>
        <w:t xml:space="preserve">ормацией об общих заявительных </w:t>
      </w:r>
      <w:r w:rsidRPr="009B04CD">
        <w:rPr>
          <w:rFonts w:ascii="Times New Roman" w:hAnsi="Times New Roman"/>
          <w:sz w:val="28"/>
          <w:szCs w:val="28"/>
        </w:rPr>
        <w:t>мощностях на подключение (технологи</w:t>
      </w:r>
      <w:r w:rsidR="00706D7E">
        <w:rPr>
          <w:rFonts w:ascii="Times New Roman" w:hAnsi="Times New Roman"/>
          <w:sz w:val="28"/>
          <w:szCs w:val="28"/>
        </w:rPr>
        <w:t xml:space="preserve">ческое </w:t>
      </w:r>
      <w:r w:rsidR="00706D7E">
        <w:rPr>
          <w:rFonts w:ascii="Times New Roman" w:hAnsi="Times New Roman"/>
          <w:sz w:val="28"/>
          <w:szCs w:val="28"/>
        </w:rPr>
        <w:lastRenderedPageBreak/>
        <w:t xml:space="preserve">присоединение) объектов </w:t>
      </w:r>
      <w:r w:rsidRPr="009B04CD">
        <w:rPr>
          <w:rFonts w:ascii="Times New Roman" w:hAnsi="Times New Roman"/>
          <w:sz w:val="28"/>
          <w:szCs w:val="28"/>
        </w:rPr>
        <w:t>капитального строительства к цент</w:t>
      </w:r>
      <w:r>
        <w:rPr>
          <w:rFonts w:ascii="Times New Roman" w:hAnsi="Times New Roman"/>
          <w:sz w:val="28"/>
          <w:szCs w:val="28"/>
        </w:rPr>
        <w:t>рализованн</w:t>
      </w:r>
      <w:r w:rsidR="00706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706D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холодного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водоснабжения на 201</w:t>
      </w:r>
      <w:r w:rsidR="00706D7E"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 xml:space="preserve"> – 2021 годы.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Увеличение подключенной мощности планируется </w:t>
      </w:r>
      <w:r w:rsidR="00706D7E">
        <w:rPr>
          <w:rFonts w:ascii="Times New Roman" w:hAnsi="Times New Roman"/>
          <w:sz w:val="28"/>
          <w:szCs w:val="28"/>
        </w:rPr>
        <w:t>в городе Зеленоградск</w:t>
      </w:r>
      <w:r w:rsidR="00706D7E" w:rsidRPr="009B04CD">
        <w:rPr>
          <w:rFonts w:ascii="Times New Roman" w:hAnsi="Times New Roman"/>
          <w:sz w:val="28"/>
          <w:szCs w:val="28"/>
        </w:rPr>
        <w:t>,</w:t>
      </w:r>
      <w:r w:rsidR="00706D7E" w:rsidRPr="00A5348C"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поселок Сосновка</w:t>
      </w:r>
      <w:r w:rsidR="00706D7E" w:rsidRPr="009B04CD">
        <w:rPr>
          <w:rFonts w:ascii="Times New Roman" w:hAnsi="Times New Roman"/>
          <w:sz w:val="28"/>
          <w:szCs w:val="28"/>
        </w:rPr>
        <w:t>;</w:t>
      </w:r>
      <w:r w:rsidR="00706D7E">
        <w:rPr>
          <w:rFonts w:ascii="Times New Roman" w:hAnsi="Times New Roman"/>
          <w:sz w:val="28"/>
          <w:szCs w:val="28"/>
        </w:rPr>
        <w:t xml:space="preserve"> поселок Вишневое</w:t>
      </w:r>
      <w:r w:rsidR="00706D7E" w:rsidRPr="009B04CD">
        <w:rPr>
          <w:rFonts w:ascii="Times New Roman" w:hAnsi="Times New Roman"/>
          <w:sz w:val="28"/>
          <w:szCs w:val="28"/>
        </w:rPr>
        <w:t xml:space="preserve">; </w:t>
      </w:r>
      <w:r w:rsidR="00706D7E">
        <w:rPr>
          <w:rFonts w:ascii="Times New Roman" w:hAnsi="Times New Roman"/>
          <w:sz w:val="28"/>
          <w:szCs w:val="28"/>
        </w:rPr>
        <w:t>поселок Клинцовка</w:t>
      </w:r>
      <w:r w:rsidR="00706D7E" w:rsidRPr="009B04CD">
        <w:rPr>
          <w:rFonts w:ascii="Times New Roman" w:hAnsi="Times New Roman"/>
          <w:sz w:val="28"/>
          <w:szCs w:val="28"/>
        </w:rPr>
        <w:t xml:space="preserve">; </w:t>
      </w:r>
      <w:r w:rsidR="00706D7E">
        <w:rPr>
          <w:rFonts w:ascii="Times New Roman" w:hAnsi="Times New Roman"/>
          <w:sz w:val="28"/>
          <w:szCs w:val="28"/>
        </w:rPr>
        <w:t>поселок Малиновка</w:t>
      </w:r>
      <w:r>
        <w:rPr>
          <w:rFonts w:ascii="Times New Roman" w:hAnsi="Times New Roman"/>
          <w:sz w:val="28"/>
          <w:szCs w:val="28"/>
        </w:rPr>
        <w:t>.</w:t>
      </w:r>
    </w:p>
    <w:p w:rsidR="003222FF" w:rsidRPr="005628F9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628F9">
        <w:rPr>
          <w:rFonts w:ascii="Times New Roman" w:hAnsi="Times New Roman"/>
          <w:bCs/>
          <w:i/>
          <w:sz w:val="28"/>
        </w:rPr>
        <w:t>Коэффициенты пересчета цен в цены 2018 года рассчитаны следующим образом:</w:t>
      </w:r>
    </w:p>
    <w:p w:rsidR="003222FF" w:rsidRPr="00C2538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>- для проектно-сметной документации - Письмо Министерства ЖКХ и Строительства  к=3,</w:t>
      </w:r>
      <w:r>
        <w:rPr>
          <w:rFonts w:ascii="Times New Roman" w:hAnsi="Times New Roman"/>
          <w:sz w:val="28"/>
          <w:szCs w:val="28"/>
        </w:rPr>
        <w:t>99</w:t>
      </w:r>
      <w:r w:rsidRPr="00C2538D">
        <w:rPr>
          <w:rFonts w:ascii="Times New Roman" w:hAnsi="Times New Roman"/>
          <w:sz w:val="28"/>
          <w:szCs w:val="28"/>
        </w:rPr>
        <w:t xml:space="preserve"> для проектных и изыскательских работ</w:t>
      </w:r>
    </w:p>
    <w:p w:rsidR="003222FF" w:rsidRPr="00C2538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>- для строительно-монтажных работ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 xml:space="preserve">1. для мероприятий посчитанных по НЦС 81-02 - </w:t>
      </w:r>
      <w:r>
        <w:rPr>
          <w:rFonts w:ascii="Times New Roman" w:hAnsi="Times New Roman"/>
          <w:sz w:val="28"/>
          <w:szCs w:val="28"/>
        </w:rPr>
        <w:t>к=</w:t>
      </w:r>
      <w:r w:rsidRPr="00C2538D">
        <w:rPr>
          <w:rFonts w:ascii="Times New Roman" w:hAnsi="Times New Roman"/>
          <w:sz w:val="28"/>
          <w:szCs w:val="28"/>
        </w:rPr>
        <w:t xml:space="preserve"> 1,0</w:t>
      </w:r>
      <w:r>
        <w:rPr>
          <w:rFonts w:ascii="Times New Roman" w:hAnsi="Times New Roman"/>
          <w:sz w:val="28"/>
          <w:szCs w:val="28"/>
        </w:rPr>
        <w:t>57</w:t>
      </w:r>
      <w:r w:rsidRPr="00C2538D">
        <w:rPr>
          <w:rFonts w:ascii="Times New Roman" w:hAnsi="Times New Roman"/>
          <w:sz w:val="28"/>
          <w:szCs w:val="28"/>
        </w:rPr>
        <w:t xml:space="preserve"> - индекс -дефлятор 2014/2015, 1,0</w:t>
      </w:r>
      <w:r>
        <w:rPr>
          <w:rFonts w:ascii="Times New Roman" w:hAnsi="Times New Roman"/>
          <w:sz w:val="28"/>
          <w:szCs w:val="28"/>
        </w:rPr>
        <w:t>49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2015/2016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538D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58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</w:t>
      </w:r>
      <w:r>
        <w:rPr>
          <w:rFonts w:ascii="Times New Roman" w:hAnsi="Times New Roman"/>
          <w:sz w:val="28"/>
          <w:szCs w:val="28"/>
        </w:rPr>
        <w:t>6</w:t>
      </w:r>
      <w:r w:rsidRPr="00C2538D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C2538D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63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</w:t>
      </w:r>
      <w:r>
        <w:rPr>
          <w:rFonts w:ascii="Times New Roman" w:hAnsi="Times New Roman"/>
          <w:sz w:val="28"/>
          <w:szCs w:val="28"/>
        </w:rPr>
        <w:t>7</w:t>
      </w:r>
      <w:r w:rsidRPr="00C2538D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8, 1,034 - индекс-дефлятор 2018/2019; 1,032 - индекс-дефлятор 2019/2020; 1,030 - индекс-дефлятор 2020/2021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к= 0,99 - регулирующий коэ</w:t>
      </w:r>
      <w:r w:rsidR="00AD33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фициент согласно приложению №17 к Приказу Минстроя РФ №506/пр от 28.08.2014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к=1,06 - коэффициент учитывающий стесненные условия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ставок тарифов на протяженность водопроводной сети для расчета платы за подключение (технологическое присоединение) объектов капитального строительства представлены в таблицах </w:t>
      </w:r>
      <w:r w:rsidR="00706D7E">
        <w:rPr>
          <w:rFonts w:ascii="Times New Roman" w:hAnsi="Times New Roman"/>
          <w:sz w:val="28"/>
          <w:szCs w:val="28"/>
        </w:rPr>
        <w:t>4,5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 тарифов приведены в Таблиц</w:t>
      </w:r>
      <w:r w:rsidR="00706D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6</w:t>
      </w:r>
    </w:p>
    <w:p w:rsidR="003222FF" w:rsidRPr="001B3F1E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F1E">
        <w:rPr>
          <w:rFonts w:ascii="Times New Roman" w:hAnsi="Times New Roman"/>
          <w:sz w:val="28"/>
          <w:szCs w:val="28"/>
        </w:rPr>
        <w:t>Прогноз увеличения потребности в воде с начала 201</w:t>
      </w:r>
      <w:r w:rsidR="00706D7E">
        <w:rPr>
          <w:rFonts w:ascii="Times New Roman" w:hAnsi="Times New Roman"/>
          <w:sz w:val="28"/>
          <w:szCs w:val="28"/>
        </w:rPr>
        <w:t>9</w:t>
      </w:r>
      <w:r w:rsidRPr="001B3F1E">
        <w:rPr>
          <w:rFonts w:ascii="Times New Roman" w:hAnsi="Times New Roman"/>
          <w:sz w:val="28"/>
          <w:szCs w:val="28"/>
        </w:rPr>
        <w:t xml:space="preserve"> года по 2021 год включительно принят с учетом поданных заявок (без учета планируемого подключения крупных потребителей с заявленной нагрузкой от 250 м куб/сут, так как размер платы за подключение таких</w:t>
      </w:r>
      <w:r>
        <w:rPr>
          <w:rFonts w:ascii="Times New Roman" w:hAnsi="Times New Roman"/>
          <w:sz w:val="28"/>
          <w:szCs w:val="28"/>
        </w:rPr>
        <w:t xml:space="preserve"> заявителей устана</w:t>
      </w:r>
      <w:r w:rsidRPr="001B3F1E">
        <w:rPr>
          <w:rFonts w:ascii="Times New Roman" w:hAnsi="Times New Roman"/>
          <w:sz w:val="28"/>
          <w:szCs w:val="28"/>
        </w:rPr>
        <w:t>вливается органом регулирования тарифов индивидуально</w:t>
      </w:r>
    </w:p>
    <w:p w:rsidR="003222FF" w:rsidRDefault="003222FF" w:rsidP="003222FF">
      <w:pPr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1418"/>
        <w:gridCol w:w="1134"/>
        <w:gridCol w:w="992"/>
        <w:gridCol w:w="1134"/>
        <w:gridCol w:w="1134"/>
      </w:tblGrid>
      <w:tr w:rsidR="00EC06CF" w:rsidRPr="00BC1ECA" w:rsidTr="00EC06CF">
        <w:trPr>
          <w:trHeight w:val="585"/>
        </w:trPr>
        <w:tc>
          <w:tcPr>
            <w:tcW w:w="856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 измерений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за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EC06CF" w:rsidRPr="00BC1ECA" w:rsidTr="00EC06CF">
        <w:trPr>
          <w:trHeight w:val="300"/>
        </w:trPr>
        <w:tc>
          <w:tcPr>
            <w:tcW w:w="856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Подключаемая нагрузка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водоснабжение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м.куб/сут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</w:tr>
    </w:tbl>
    <w:p w:rsidR="003222FF" w:rsidRPr="001B3F1E" w:rsidRDefault="003222FF" w:rsidP="003222FF">
      <w:pPr>
        <w:rPr>
          <w:rFonts w:ascii="Times New Roman" w:hAnsi="Times New Roman"/>
          <w:sz w:val="28"/>
          <w:szCs w:val="28"/>
        </w:rPr>
      </w:pPr>
    </w:p>
    <w:p w:rsidR="00725892" w:rsidRDefault="003222FF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706D7E">
        <w:rPr>
          <w:rFonts w:ascii="Times New Roman" w:hAnsi="Times New Roman"/>
          <w:sz w:val="28"/>
          <w:szCs w:val="28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276"/>
        <w:gridCol w:w="1701"/>
        <w:gridCol w:w="1701"/>
        <w:gridCol w:w="1417"/>
      </w:tblGrid>
      <w:tr w:rsidR="00725892" w:rsidRPr="00ED0AED" w:rsidTr="00725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Тип прокладки сетей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Диаметр, 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</w:t>
            </w:r>
            <w:r w:rsidRPr="00ED0AED">
              <w:rPr>
                <w:rFonts w:ascii="Times New Roman" w:eastAsia="Times New Roman" w:hAnsi="Times New Roman"/>
                <w:lang w:eastAsia="ru-RU"/>
              </w:rPr>
              <w:t>л труб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Глубина  траншеи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Условия производства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тарифа, руб/п.м.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4916,25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5387,84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5655,92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6227,17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6975,58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7877,82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5759,81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6230,75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6498,84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7066,52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7799,32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8658,42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2573,11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2791,95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3114,10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3807,39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4504,26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5332,26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3429,67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3648,72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3970,04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4659,86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5352,02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коф.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коэф. рег-й.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6173,15</w:t>
            </w:r>
          </w:p>
        </w:tc>
      </w:tr>
    </w:tbl>
    <w:p w:rsidR="00725892" w:rsidRDefault="00725892" w:rsidP="00725892"/>
    <w:p w:rsidR="00725892" w:rsidRDefault="00725892" w:rsidP="00725892">
      <w:pPr>
        <w:rPr>
          <w:rFonts w:ascii="Times New Roman" w:hAnsi="Times New Roman"/>
          <w:sz w:val="28"/>
          <w:szCs w:val="28"/>
        </w:rPr>
      </w:pPr>
    </w:p>
    <w:p w:rsidR="00725892" w:rsidRDefault="00725892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40"/>
        <w:gridCol w:w="1133"/>
        <w:gridCol w:w="993"/>
        <w:gridCol w:w="1275"/>
        <w:gridCol w:w="993"/>
        <w:gridCol w:w="1134"/>
        <w:gridCol w:w="1134"/>
        <w:gridCol w:w="1134"/>
        <w:gridCol w:w="1134"/>
      </w:tblGrid>
      <w:tr w:rsidR="00725892" w:rsidRPr="00706BDF" w:rsidTr="00725892">
        <w:trPr>
          <w:trHeight w:hRule="exact" w:val="5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Диаметр,</w:t>
            </w:r>
          </w:p>
          <w:p w:rsidR="00725892" w:rsidRPr="00706BDF" w:rsidRDefault="00725892" w:rsidP="007258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труб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Глубина траншеи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Ставка тарифа, руб/п.м. (без НДС)</w:t>
            </w:r>
          </w:p>
        </w:tc>
      </w:tr>
      <w:tr w:rsidR="00725892" w:rsidRPr="00706BDF" w:rsidTr="00725892">
        <w:trPr>
          <w:trHeight w:val="7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Среднее значение</w:t>
            </w: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4169,71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4311,48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4458,07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4609,64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4387,23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4514,81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4668,31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4827,04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4991,16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4750,33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4809,72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4973,25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5142,34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5317,18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5060,62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5440,24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5625,21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5816,47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6014,23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5724,03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250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6157,80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6367,17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6583,65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6807,49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6479,03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7010,41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7248,76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7495,22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7750,06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7376,11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25892" w:rsidRDefault="00725892" w:rsidP="00725892">
      <w:pPr>
        <w:rPr>
          <w:rFonts w:ascii="Times New Roman" w:hAnsi="Times New Roman"/>
          <w:sz w:val="28"/>
          <w:szCs w:val="28"/>
        </w:rPr>
      </w:pPr>
    </w:p>
    <w:p w:rsidR="003222FF" w:rsidRPr="00725892" w:rsidRDefault="00725892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22FF" w:rsidRPr="00725892">
        <w:rPr>
          <w:rFonts w:ascii="Times New Roman" w:hAnsi="Times New Roman"/>
          <w:sz w:val="28"/>
          <w:szCs w:val="28"/>
        </w:rPr>
        <w:lastRenderedPageBreak/>
        <w:t>В инвестиционной программе предусмотрены следующие ставки тарифов:</w:t>
      </w:r>
    </w:p>
    <w:p w:rsidR="003222FF" w:rsidRPr="00EA5834" w:rsidRDefault="003222FF" w:rsidP="003222FF">
      <w:pPr>
        <w:pStyle w:val="14"/>
        <w:shd w:val="clear" w:color="auto" w:fill="auto"/>
        <w:ind w:left="284" w:right="260" w:firstLine="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>- за подключаемую нагрузку водопроводной сети на покрытие расходов на подключение объектов капитального строительства;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 xml:space="preserve">-  на покрытие расходов на прокладку сетей водоснабжения от точки подключения объекта капитального строительства до точки подключения сетей к централизованным системам холодного водоснабжения </w:t>
      </w:r>
      <w:r w:rsidR="00C66E78">
        <w:rPr>
          <w:rFonts w:eastAsia="Calibri"/>
          <w:sz w:val="28"/>
          <w:szCs w:val="28"/>
        </w:rPr>
        <w:t>ООО</w:t>
      </w:r>
      <w:r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>Зеленоградская вододобыча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>.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 тарифа на подкл</w:t>
      </w:r>
      <w:r w:rsidR="00C66E78">
        <w:rPr>
          <w:rFonts w:eastAsia="Calibri"/>
          <w:sz w:val="28"/>
          <w:szCs w:val="28"/>
        </w:rPr>
        <w:t xml:space="preserve">ючение к системе водоснабжения </w:t>
      </w:r>
      <w:r>
        <w:rPr>
          <w:rFonts w:eastAsia="Calibri"/>
          <w:sz w:val="28"/>
          <w:szCs w:val="28"/>
        </w:rPr>
        <w:t>определяется как отношение финансовых потребностей согласно перечню мероприятий Инвестиционной программы к присоединяемой нагрузке.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 тарифа на подключение к системе водоснабжения: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Присоединяемая нагрузка: - 5</w:t>
      </w:r>
      <w:r w:rsidR="00725892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 xml:space="preserve"> м куб/сут</w:t>
      </w:r>
    </w:p>
    <w:p w:rsidR="003222FF" w:rsidRPr="00E545AE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Финансовые потребности за счет платы за подключение: - </w:t>
      </w:r>
      <w:r w:rsidR="00725892">
        <w:rPr>
          <w:color w:val="000000"/>
          <w:sz w:val="24"/>
          <w:szCs w:val="24"/>
        </w:rPr>
        <w:t>39 586 000</w:t>
      </w:r>
      <w:r>
        <w:rPr>
          <w:color w:val="000000"/>
          <w:sz w:val="24"/>
          <w:szCs w:val="24"/>
        </w:rPr>
        <w:t xml:space="preserve">. (без </w:t>
      </w:r>
      <w:r w:rsidRPr="00E545AE">
        <w:rPr>
          <w:rFonts w:eastAsia="Calibri"/>
          <w:sz w:val="28"/>
          <w:szCs w:val="28"/>
        </w:rPr>
        <w:t>НДС)</w:t>
      </w:r>
    </w:p>
    <w:p w:rsidR="003222FF" w:rsidRPr="00E545AE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545AE">
        <w:rPr>
          <w:rFonts w:eastAsia="Calibri"/>
          <w:sz w:val="28"/>
          <w:szCs w:val="28"/>
        </w:rPr>
        <w:t>Тариф за 1 м</w:t>
      </w:r>
      <w:r w:rsidRPr="00725892">
        <w:rPr>
          <w:rFonts w:eastAsia="Calibri"/>
          <w:sz w:val="28"/>
          <w:szCs w:val="28"/>
          <w:vertAlign w:val="superscript"/>
        </w:rPr>
        <w:t>3</w:t>
      </w:r>
      <w:r w:rsidRPr="00E545AE">
        <w:rPr>
          <w:rFonts w:eastAsia="Calibri"/>
          <w:sz w:val="28"/>
          <w:szCs w:val="28"/>
        </w:rPr>
        <w:t>/сут присоединенной нагрузки:</w:t>
      </w:r>
    </w:p>
    <w:p w:rsidR="003222FF" w:rsidRPr="00EA5834" w:rsidRDefault="00725892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39 586 </w:t>
      </w:r>
      <w:r w:rsidR="003222FF">
        <w:rPr>
          <w:rFonts w:eastAsia="Calibri"/>
          <w:sz w:val="28"/>
          <w:szCs w:val="28"/>
        </w:rPr>
        <w:t>000</w:t>
      </w:r>
      <w:r w:rsidR="003222FF" w:rsidRPr="00E545AE">
        <w:rPr>
          <w:rFonts w:eastAsia="Calibri"/>
          <w:sz w:val="28"/>
          <w:szCs w:val="28"/>
        </w:rPr>
        <w:t xml:space="preserve"> руб./</w:t>
      </w:r>
      <w:r w:rsidR="003222F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5</w:t>
      </w:r>
      <w:r w:rsidR="003222FF">
        <w:rPr>
          <w:rFonts w:eastAsia="Calibri"/>
          <w:sz w:val="28"/>
          <w:szCs w:val="28"/>
        </w:rPr>
        <w:t>0 м. куб/сут</w:t>
      </w:r>
      <w:r w:rsidR="003222FF" w:rsidRPr="00E545AE">
        <w:rPr>
          <w:rFonts w:eastAsia="Calibri"/>
          <w:sz w:val="28"/>
          <w:szCs w:val="28"/>
        </w:rPr>
        <w:t xml:space="preserve">= </w:t>
      </w:r>
      <w:r>
        <w:rPr>
          <w:rFonts w:eastAsia="Calibri"/>
          <w:sz w:val="28"/>
          <w:szCs w:val="28"/>
        </w:rPr>
        <w:t>71974,55</w:t>
      </w:r>
      <w:r w:rsidR="003222FF" w:rsidRPr="00E545AE">
        <w:rPr>
          <w:rFonts w:eastAsia="Calibri"/>
          <w:sz w:val="28"/>
          <w:szCs w:val="28"/>
        </w:rPr>
        <w:t xml:space="preserve"> руб. (без НДС)</w:t>
      </w:r>
    </w:p>
    <w:p w:rsidR="003222FF" w:rsidRPr="00EA5834" w:rsidRDefault="003222FF" w:rsidP="003222FF">
      <w:pPr>
        <w:pStyle w:val="affc"/>
        <w:framePr w:w="9840" w:wrap="notBeside" w:vAnchor="text" w:hAnchor="page" w:x="1396" w:y="7106"/>
        <w:shd w:val="clear" w:color="auto" w:fill="auto"/>
        <w:spacing w:line="220" w:lineRule="exact"/>
        <w:rPr>
          <w:rFonts w:eastAsia="Calibri"/>
          <w:sz w:val="24"/>
          <w:szCs w:val="24"/>
        </w:rPr>
      </w:pPr>
    </w:p>
    <w:p w:rsidR="003222FF" w:rsidRPr="00B1247A" w:rsidRDefault="003222FF" w:rsidP="003222FF">
      <w:pPr>
        <w:pStyle w:val="affc"/>
        <w:shd w:val="clear" w:color="auto" w:fill="auto"/>
        <w:spacing w:line="220" w:lineRule="exact"/>
        <w:ind w:right="425"/>
        <w:jc w:val="right"/>
        <w:rPr>
          <w:sz w:val="28"/>
          <w:szCs w:val="28"/>
        </w:rPr>
      </w:pPr>
      <w:r w:rsidRPr="00B1247A">
        <w:rPr>
          <w:color w:val="000000"/>
          <w:sz w:val="28"/>
          <w:szCs w:val="28"/>
          <w:lang w:bidi="ru-RU"/>
        </w:rPr>
        <w:t>Таблица №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589"/>
        <w:gridCol w:w="1694"/>
      </w:tblGrid>
      <w:tr w:rsidR="003222FF" w:rsidRPr="00EA5834" w:rsidTr="00706D7E">
        <w:trPr>
          <w:trHeight w:hRule="exact" w:val="1526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Наименование показателя (водопроводные сети)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12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Единица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Ставка тарифа (без НДС)</w:t>
            </w:r>
          </w:p>
        </w:tc>
      </w:tr>
      <w:tr w:rsidR="003222FF" w:rsidRPr="00EA5834" w:rsidTr="00706D7E">
        <w:trPr>
          <w:trHeight w:hRule="exact" w:val="236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78" w:rsidRPr="001961F4" w:rsidRDefault="003222FF" w:rsidP="00C66E78">
            <w:pPr>
              <w:pStyle w:val="14"/>
              <w:shd w:val="clear" w:color="auto" w:fill="auto"/>
              <w:spacing w:after="296"/>
              <w:ind w:left="284" w:right="260" w:firstLine="0"/>
              <w:rPr>
                <w:rFonts w:eastAsia="Calibri"/>
                <w:sz w:val="28"/>
                <w:szCs w:val="28"/>
              </w:rPr>
            </w:pPr>
            <w:r w:rsidRPr="00EA5834">
              <w:rPr>
                <w:rStyle w:val="11pt"/>
                <w:sz w:val="28"/>
                <w:szCs w:val="28"/>
              </w:rPr>
              <w:t xml:space="preserve">Ставка тарифа за подключаемую нагрузку водопроводной сети на покрытие расходов на подключение объектов капитального строительства к централизованной системе холодного водоснабжения </w:t>
            </w:r>
            <w:r w:rsidR="00C66E78" w:rsidRPr="001961F4">
              <w:rPr>
                <w:rFonts w:eastAsia="Calibri"/>
                <w:sz w:val="28"/>
                <w:szCs w:val="28"/>
              </w:rPr>
              <w:t xml:space="preserve">ООО </w:t>
            </w:r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"Зеленоградская вододобыча".</w:t>
            </w:r>
          </w:p>
          <w:p w:rsidR="003222FF" w:rsidRPr="001961F4" w:rsidRDefault="003222FF" w:rsidP="00C66E78">
            <w:pPr>
              <w:pStyle w:val="14"/>
              <w:shd w:val="clear" w:color="auto" w:fill="auto"/>
              <w:spacing w:after="296"/>
              <w:ind w:left="132" w:right="260" w:firstLine="0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rStyle w:val="11pt0"/>
                <w:sz w:val="28"/>
                <w:szCs w:val="28"/>
              </w:rPr>
            </w:pPr>
            <w:r w:rsidRPr="00EA5834">
              <w:rPr>
                <w:rStyle w:val="11pt0"/>
                <w:sz w:val="28"/>
                <w:szCs w:val="28"/>
              </w:rPr>
              <w:t xml:space="preserve">руб. за 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0"/>
                <w:sz w:val="28"/>
                <w:szCs w:val="28"/>
              </w:rPr>
              <w:t>1 м</w:t>
            </w:r>
            <w:r w:rsidRPr="00EA5834">
              <w:rPr>
                <w:rStyle w:val="11pt0"/>
                <w:sz w:val="28"/>
                <w:szCs w:val="28"/>
                <w:vertAlign w:val="superscript"/>
              </w:rPr>
              <w:t>3</w:t>
            </w:r>
            <w:r w:rsidRPr="00EA5834">
              <w:rPr>
                <w:rStyle w:val="11pt0"/>
                <w:sz w:val="28"/>
                <w:szCs w:val="28"/>
              </w:rPr>
              <w:t>/сут.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EC06CF" w:rsidP="00706D7E">
            <w:pPr>
              <w:pStyle w:val="14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11pt0"/>
                <w:sz w:val="28"/>
                <w:szCs w:val="28"/>
              </w:rPr>
              <w:t>71974,55</w:t>
            </w:r>
          </w:p>
        </w:tc>
      </w:tr>
      <w:tr w:rsidR="003222FF" w:rsidRPr="00EA5834" w:rsidTr="00706D7E">
        <w:trPr>
          <w:trHeight w:hRule="exact" w:val="2402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78" w:rsidRPr="001961F4" w:rsidRDefault="003222FF" w:rsidP="00C66E78">
            <w:pPr>
              <w:pStyle w:val="14"/>
              <w:shd w:val="clear" w:color="auto" w:fill="auto"/>
              <w:spacing w:after="296"/>
              <w:ind w:left="284" w:right="260" w:firstLine="0"/>
              <w:rPr>
                <w:rFonts w:eastAsia="Calibri"/>
                <w:sz w:val="28"/>
                <w:szCs w:val="28"/>
              </w:rPr>
            </w:pPr>
            <w:r w:rsidRPr="00EA5834">
              <w:rPr>
                <w:rStyle w:val="11pt"/>
                <w:sz w:val="28"/>
                <w:szCs w:val="28"/>
              </w:rPr>
              <w:t>Ставка тарифа на покрытие расходов на прокладку сетей водоснабжения от точки подключения объекта капитального строительства до точки подключения водопроводных сетей к централизованной системе холодного водоснабжения</w:t>
            </w:r>
            <w:r w:rsidRPr="001961F4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66E78" w:rsidRPr="001961F4">
              <w:rPr>
                <w:rFonts w:eastAsia="Calibri"/>
                <w:sz w:val="28"/>
                <w:szCs w:val="28"/>
              </w:rPr>
              <w:t xml:space="preserve">ООО </w:t>
            </w:r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"Зеленоградская вододобыча".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left="274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rStyle w:val="11pt0"/>
                <w:sz w:val="28"/>
                <w:szCs w:val="28"/>
              </w:rPr>
            </w:pPr>
            <w:r w:rsidRPr="00EA5834">
              <w:rPr>
                <w:rStyle w:val="11pt0"/>
                <w:sz w:val="28"/>
                <w:szCs w:val="28"/>
              </w:rPr>
              <w:t>руб. за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0"/>
                <w:sz w:val="28"/>
                <w:szCs w:val="28"/>
              </w:rPr>
              <w:t>1 п.м.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78" w:lineRule="exact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6CF">
              <w:rPr>
                <w:rStyle w:val="11pt0"/>
                <w:sz w:val="28"/>
                <w:szCs w:val="28"/>
              </w:rPr>
              <w:t xml:space="preserve">от </w:t>
            </w:r>
            <w:r w:rsidR="00EC06CF" w:rsidRPr="001961F4">
              <w:rPr>
                <w:b/>
                <w:color w:val="000000"/>
                <w:lang w:eastAsia="ru-RU"/>
              </w:rPr>
              <w:t>4387,23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6CF">
              <w:rPr>
                <w:rStyle w:val="11pt0"/>
                <w:sz w:val="28"/>
                <w:szCs w:val="28"/>
              </w:rPr>
              <w:t>до</w:t>
            </w:r>
          </w:p>
          <w:p w:rsidR="003222FF" w:rsidRPr="001961F4" w:rsidRDefault="00EC06CF" w:rsidP="00706D7E">
            <w:pPr>
              <w:pStyle w:val="14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961F4">
              <w:rPr>
                <w:b/>
                <w:color w:val="000000"/>
                <w:lang w:eastAsia="ru-RU"/>
              </w:rPr>
              <w:t>7376,11</w:t>
            </w:r>
          </w:p>
        </w:tc>
      </w:tr>
    </w:tbl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FF" w:rsidRPr="00C66E78" w:rsidRDefault="003222FF" w:rsidP="00C66E78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A5834">
        <w:rPr>
          <w:sz w:val="28"/>
          <w:szCs w:val="28"/>
        </w:rPr>
        <w:lastRenderedPageBreak/>
        <w:t xml:space="preserve">Указанные ставки тарифов для расчета платы за подключение к централизованной системе холодного водоснабжения </w:t>
      </w:r>
      <w:r w:rsidR="00C66E78">
        <w:rPr>
          <w:rFonts w:eastAsia="Calibri"/>
          <w:sz w:val="28"/>
          <w:szCs w:val="28"/>
        </w:rPr>
        <w:t>ООО</w:t>
      </w:r>
      <w:r w:rsidR="00C66E78"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>Зеленоградская вододобыча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Pr="00EA5834">
        <w:rPr>
          <w:sz w:val="28"/>
          <w:szCs w:val="28"/>
        </w:rPr>
        <w:t xml:space="preserve"> справедливы для использования создаваемых сетей с наружным диаметром, не превышающим 250 мм (предельный уровень нагрузки), и размера подключаемой нагрузки, не превышающей 250 куб. метров в сутки.</w:t>
      </w:r>
    </w:p>
    <w:p w:rsidR="003222FF" w:rsidRPr="00EA5834" w:rsidRDefault="003222FF" w:rsidP="003222FF">
      <w:pPr>
        <w:pStyle w:val="14"/>
        <w:shd w:val="clear" w:color="auto" w:fill="auto"/>
        <w:spacing w:after="240"/>
        <w:ind w:left="20" w:right="20" w:firstLine="70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 xml:space="preserve">В остальных случаях </w:t>
      </w:r>
      <w:r w:rsidR="00C66E78">
        <w:rPr>
          <w:rFonts w:eastAsia="Calibri"/>
          <w:sz w:val="28"/>
          <w:szCs w:val="28"/>
        </w:rPr>
        <w:t>ООО</w:t>
      </w:r>
      <w:r w:rsidR="00C66E78"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>Зеленоградская вододобыча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 xml:space="preserve"> </w:t>
      </w:r>
      <w:r w:rsidRPr="00EA5834">
        <w:rPr>
          <w:rFonts w:eastAsia="Calibri"/>
          <w:sz w:val="28"/>
          <w:szCs w:val="28"/>
        </w:rPr>
        <w:t>устанавливает индивидуальный тариф на подключение.</w:t>
      </w:r>
    </w:p>
    <w:p w:rsidR="003222FF" w:rsidRPr="009B04CD" w:rsidRDefault="003222FF" w:rsidP="003222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 Оценка возможных рисков при реализации Инвестиционной программы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Реализация мероприятий Инвестиционной программы содержит потенциальные риски. К обстоятельствам, обусловливающим возникновение рисков можно отнести: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 Недостаточное финансовое обеспечение.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6E78">
        <w:rPr>
          <w:rFonts w:ascii="Times New Roman" w:hAnsi="Times New Roman"/>
          <w:sz w:val="28"/>
          <w:szCs w:val="28"/>
        </w:rPr>
        <w:t xml:space="preserve">.1.1. Временные разрывы между периодом поступления денежных средств и </w:t>
      </w:r>
      <w:r w:rsidRPr="009B04CD">
        <w:rPr>
          <w:rFonts w:ascii="Times New Roman" w:hAnsi="Times New Roman"/>
          <w:sz w:val="28"/>
          <w:szCs w:val="28"/>
        </w:rPr>
        <w:t>сроками финансирования строительства объектов (превышающие запланированные);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.1.2. Невыполнение обязательств застройщиков по условиям платежей по договорам на подключение;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.1.3. Неточность  прогнозирования с</w:t>
      </w:r>
      <w:r w:rsidR="00C66E78">
        <w:rPr>
          <w:rFonts w:ascii="Times New Roman" w:hAnsi="Times New Roman"/>
          <w:sz w:val="28"/>
          <w:szCs w:val="28"/>
        </w:rPr>
        <w:t xml:space="preserve">тоимости мероприятий Программы </w:t>
      </w:r>
      <w:r w:rsidRPr="009B04CD">
        <w:rPr>
          <w:rFonts w:ascii="Times New Roman" w:hAnsi="Times New Roman"/>
          <w:sz w:val="28"/>
          <w:szCs w:val="28"/>
        </w:rPr>
        <w:t>или объема присоединяемой мощности.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6E78">
        <w:rPr>
          <w:rFonts w:ascii="Times New Roman" w:hAnsi="Times New Roman"/>
          <w:sz w:val="28"/>
          <w:szCs w:val="28"/>
        </w:rPr>
        <w:t xml:space="preserve">.2. </w:t>
      </w:r>
      <w:r w:rsidRPr="009B04CD">
        <w:rPr>
          <w:rFonts w:ascii="Times New Roman" w:hAnsi="Times New Roman"/>
          <w:sz w:val="28"/>
          <w:szCs w:val="28"/>
        </w:rPr>
        <w:t>Выполнение Инвестиционной программы не в полном объеме.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</w:t>
      </w:r>
      <w:r w:rsidR="003222FF" w:rsidRPr="009B04CD">
        <w:rPr>
          <w:rFonts w:ascii="Times New Roman" w:hAnsi="Times New Roman"/>
          <w:sz w:val="28"/>
          <w:szCs w:val="28"/>
        </w:rPr>
        <w:t>Инвестиционной программы возможно невыполнение контрольных показателей Програм</w:t>
      </w:r>
      <w:r>
        <w:rPr>
          <w:rFonts w:ascii="Times New Roman" w:hAnsi="Times New Roman"/>
          <w:sz w:val="28"/>
          <w:szCs w:val="28"/>
        </w:rPr>
        <w:t xml:space="preserve">мы. Данный риск включает в себя превышение </w:t>
      </w:r>
      <w:r w:rsidR="003222FF" w:rsidRPr="009B04CD">
        <w:rPr>
          <w:rFonts w:ascii="Times New Roman" w:hAnsi="Times New Roman"/>
          <w:sz w:val="28"/>
          <w:szCs w:val="28"/>
        </w:rPr>
        <w:t>стоимости  мероприятий Программы.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.2.1. Изменение законодательства Российской Федерации;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.2.2. Темп роста инфляции, превышающий рост уровня инфляции, учитываемый при расчетах Программы;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.2.3. Иные изменения, влияющие на стоимость реализации Программы.</w:t>
      </w:r>
    </w:p>
    <w:p w:rsidR="003222FF" w:rsidRPr="009B04CD" w:rsidRDefault="00C66E78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222FF" w:rsidRPr="009B04CD">
        <w:rPr>
          <w:rFonts w:ascii="Times New Roman" w:hAnsi="Times New Roman"/>
          <w:sz w:val="28"/>
          <w:szCs w:val="28"/>
        </w:rPr>
        <w:t>.3. Несоблюдение сроков реализации мероприятий.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.3.1. Несвоевременное выполнение работ со стороны подрядных организаций.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.4. Недоисп</w:t>
      </w:r>
      <w:r>
        <w:rPr>
          <w:rFonts w:ascii="Times New Roman" w:hAnsi="Times New Roman"/>
          <w:sz w:val="28"/>
          <w:szCs w:val="28"/>
        </w:rPr>
        <w:t xml:space="preserve">ользование или недостаточное </w:t>
      </w:r>
      <w:r w:rsidR="00C66E78">
        <w:rPr>
          <w:rFonts w:ascii="Times New Roman" w:hAnsi="Times New Roman"/>
          <w:sz w:val="28"/>
          <w:szCs w:val="28"/>
        </w:rPr>
        <w:t xml:space="preserve">использование вновь </w:t>
      </w:r>
      <w:r w:rsidRPr="009B04CD">
        <w:rPr>
          <w:rFonts w:ascii="Times New Roman" w:hAnsi="Times New Roman"/>
          <w:sz w:val="28"/>
          <w:szCs w:val="28"/>
        </w:rPr>
        <w:t>введенных производственных мощностей.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.5. Уменьшение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ма реализации услуг.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3222FF" w:rsidRPr="009B04CD">
        <w:rPr>
          <w:rFonts w:ascii="Times New Roman" w:hAnsi="Times New Roman"/>
          <w:sz w:val="28"/>
          <w:szCs w:val="28"/>
        </w:rPr>
        <w:t>пяти вышеперечисленных ф</w:t>
      </w:r>
      <w:r>
        <w:rPr>
          <w:rFonts w:ascii="Times New Roman" w:hAnsi="Times New Roman"/>
          <w:sz w:val="28"/>
          <w:szCs w:val="28"/>
        </w:rPr>
        <w:t>акторов риска наиболее реальным</w:t>
      </w:r>
      <w:r w:rsidR="003222FF" w:rsidRPr="009B04CD">
        <w:rPr>
          <w:rFonts w:ascii="Times New Roman" w:hAnsi="Times New Roman"/>
          <w:sz w:val="28"/>
          <w:szCs w:val="28"/>
        </w:rPr>
        <w:t xml:space="preserve"> представляется недостаточное </w:t>
      </w:r>
      <w:r>
        <w:rPr>
          <w:rFonts w:ascii="Times New Roman" w:hAnsi="Times New Roman"/>
          <w:sz w:val="28"/>
          <w:szCs w:val="28"/>
        </w:rPr>
        <w:t xml:space="preserve">финансовое обеспечение. Именно недостаточное или </w:t>
      </w:r>
      <w:r w:rsidR="003222FF" w:rsidRPr="009B04CD">
        <w:rPr>
          <w:rFonts w:ascii="Times New Roman" w:hAnsi="Times New Roman"/>
          <w:sz w:val="28"/>
          <w:szCs w:val="28"/>
        </w:rPr>
        <w:t>несвоевременное финансирование содержит угрозу срыва сроков реализации Инвестиционной программы.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условий реализации Инвестиционной программы является ее стабильное финансовое </w:t>
      </w:r>
      <w:r w:rsidR="003222FF" w:rsidRPr="009B04C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еспечение, одним из источников которой </w:t>
      </w:r>
      <w:r>
        <w:rPr>
          <w:rFonts w:ascii="Times New Roman" w:hAnsi="Times New Roman"/>
          <w:sz w:val="28"/>
          <w:szCs w:val="28"/>
        </w:rPr>
        <w:lastRenderedPageBreak/>
        <w:t xml:space="preserve">являются </w:t>
      </w:r>
      <w:r w:rsidR="003222FF" w:rsidRPr="009B04CD">
        <w:rPr>
          <w:rFonts w:ascii="Times New Roman" w:hAnsi="Times New Roman"/>
          <w:sz w:val="28"/>
          <w:szCs w:val="28"/>
        </w:rPr>
        <w:t>платежи застройщиков (юридических и физических лиц) по договорам на технологические подкл</w:t>
      </w:r>
      <w:r>
        <w:rPr>
          <w:rFonts w:ascii="Times New Roman" w:hAnsi="Times New Roman"/>
          <w:sz w:val="28"/>
          <w:szCs w:val="28"/>
        </w:rPr>
        <w:t xml:space="preserve">ючения – участников Программы. </w:t>
      </w:r>
      <w:r w:rsidR="003222FF" w:rsidRPr="009B04CD">
        <w:rPr>
          <w:rFonts w:ascii="Times New Roman" w:hAnsi="Times New Roman"/>
          <w:sz w:val="28"/>
          <w:szCs w:val="28"/>
        </w:rPr>
        <w:t>Наиболее нестабильной и поэтому несущей риск является плата за подключение (технологическое присоединение) к централизованным системам  холодного водоснабжения</w:t>
      </w:r>
      <w:r w:rsidR="003222FF">
        <w:rPr>
          <w:rFonts w:ascii="Times New Roman" w:hAnsi="Times New Roman"/>
          <w:sz w:val="28"/>
          <w:szCs w:val="28"/>
        </w:rPr>
        <w:t>.</w:t>
      </w:r>
      <w:r w:rsidR="003222FF" w:rsidRPr="009B04CD">
        <w:rPr>
          <w:rFonts w:ascii="Times New Roman" w:hAnsi="Times New Roman"/>
          <w:sz w:val="28"/>
          <w:szCs w:val="28"/>
        </w:rPr>
        <w:t xml:space="preserve"> В Инвестиционной программе за счет платы за подключение предполагается профинансировать </w:t>
      </w:r>
      <w:r w:rsidR="003222FF">
        <w:rPr>
          <w:rFonts w:ascii="Times New Roman" w:hAnsi="Times New Roman"/>
          <w:sz w:val="28"/>
          <w:szCs w:val="28"/>
        </w:rPr>
        <w:t xml:space="preserve">100 </w:t>
      </w:r>
      <w:r w:rsidR="003222FF" w:rsidRPr="009B04CD">
        <w:rPr>
          <w:rFonts w:ascii="Times New Roman" w:hAnsi="Times New Roman"/>
          <w:sz w:val="28"/>
          <w:szCs w:val="28"/>
        </w:rPr>
        <w:t>% мероприятий.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В соответствии с пунктом 2 статьи 18 Федерального зак</w:t>
      </w:r>
      <w:r w:rsidR="00C66E78">
        <w:rPr>
          <w:rFonts w:ascii="Times New Roman" w:hAnsi="Times New Roman"/>
          <w:sz w:val="28"/>
          <w:szCs w:val="28"/>
        </w:rPr>
        <w:t xml:space="preserve">она от </w:t>
      </w:r>
      <w:r w:rsidRPr="009B04CD">
        <w:rPr>
          <w:rFonts w:ascii="Times New Roman" w:hAnsi="Times New Roman"/>
          <w:sz w:val="28"/>
          <w:szCs w:val="28"/>
        </w:rPr>
        <w:t>07.12.2011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416-ФЗ «О водоснабжении и водоотведении» лица, обратившиеся в организацию, осуществляющую холодное водоснабжение, с заявлением о </w:t>
      </w:r>
      <w:r>
        <w:rPr>
          <w:rFonts w:ascii="Times New Roman" w:hAnsi="Times New Roman"/>
          <w:sz w:val="28"/>
          <w:szCs w:val="28"/>
        </w:rPr>
        <w:t>заключении договора подключения</w:t>
      </w:r>
      <w:r w:rsidRPr="009B04CD">
        <w:rPr>
          <w:rFonts w:ascii="Times New Roman" w:hAnsi="Times New Roman"/>
          <w:sz w:val="28"/>
          <w:szCs w:val="28"/>
        </w:rPr>
        <w:t xml:space="preserve"> (технологическог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B04CD">
        <w:rPr>
          <w:rFonts w:ascii="Times New Roman" w:hAnsi="Times New Roman"/>
          <w:sz w:val="28"/>
          <w:szCs w:val="28"/>
        </w:rPr>
        <w:t>присоединения</w:t>
      </w:r>
      <w:r>
        <w:rPr>
          <w:rFonts w:ascii="Times New Roman" w:hAnsi="Times New Roman"/>
          <w:sz w:val="28"/>
          <w:szCs w:val="28"/>
        </w:rPr>
        <w:t>)  к централизованной системе</w:t>
      </w:r>
      <w:r w:rsidRPr="009B04CD">
        <w:rPr>
          <w:rFonts w:ascii="Times New Roman" w:hAnsi="Times New Roman"/>
          <w:sz w:val="28"/>
          <w:szCs w:val="28"/>
        </w:rPr>
        <w:t xml:space="preserve"> холодного водоснабжения, в том числе застройщики, планирующи</w:t>
      </w:r>
      <w:r>
        <w:rPr>
          <w:rFonts w:ascii="Times New Roman" w:hAnsi="Times New Roman"/>
          <w:sz w:val="28"/>
          <w:szCs w:val="28"/>
        </w:rPr>
        <w:t xml:space="preserve">е подключение (технологическое присоединение) к </w:t>
      </w:r>
      <w:r w:rsidRPr="009B04CD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лизованной системе холодного водоснабжения</w:t>
      </w:r>
      <w:r w:rsidRPr="009B04CD">
        <w:rPr>
          <w:rFonts w:ascii="Times New Roman" w:hAnsi="Times New Roman"/>
          <w:sz w:val="28"/>
          <w:szCs w:val="28"/>
        </w:rPr>
        <w:t xml:space="preserve">, заключают договоры о подключении (технологическом присоединении) к централизованной системе холодного водоснабжения </w:t>
      </w:r>
      <w:r>
        <w:rPr>
          <w:rFonts w:ascii="Times New Roman" w:hAnsi="Times New Roman"/>
          <w:sz w:val="28"/>
          <w:szCs w:val="28"/>
        </w:rPr>
        <w:t xml:space="preserve">и вносят плату за подключение </w:t>
      </w:r>
      <w:r w:rsidRPr="009B04CD">
        <w:rPr>
          <w:rFonts w:ascii="Times New Roman" w:hAnsi="Times New Roman"/>
          <w:sz w:val="28"/>
          <w:szCs w:val="28"/>
        </w:rPr>
        <w:t>(техн</w:t>
      </w:r>
      <w:r>
        <w:rPr>
          <w:rFonts w:ascii="Times New Roman" w:hAnsi="Times New Roman"/>
          <w:sz w:val="28"/>
          <w:szCs w:val="28"/>
        </w:rPr>
        <w:t xml:space="preserve">ологическое присоединение) к централизованной системе </w:t>
      </w:r>
      <w:r w:rsidRPr="009B04CD">
        <w:rPr>
          <w:rFonts w:ascii="Times New Roman" w:hAnsi="Times New Roman"/>
          <w:sz w:val="28"/>
          <w:szCs w:val="28"/>
        </w:rPr>
        <w:t>холодного водоснабжен</w:t>
      </w:r>
      <w:r>
        <w:rPr>
          <w:rFonts w:ascii="Times New Roman" w:hAnsi="Times New Roman"/>
          <w:sz w:val="28"/>
          <w:szCs w:val="28"/>
        </w:rPr>
        <w:t xml:space="preserve">ия в порядке, установленном  настоящим </w:t>
      </w:r>
      <w:r w:rsidRPr="009B04CD">
        <w:rPr>
          <w:rFonts w:ascii="Times New Roman" w:hAnsi="Times New Roman"/>
          <w:sz w:val="28"/>
          <w:szCs w:val="28"/>
        </w:rPr>
        <w:t>Федеральным законом.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Следовательно, сумма средств, ежегодно аккумулируемых за счет платы за подключение, зависит от количества таких</w:t>
      </w:r>
      <w:r w:rsidR="00C66E78">
        <w:rPr>
          <w:rFonts w:ascii="Times New Roman" w:hAnsi="Times New Roman"/>
          <w:sz w:val="28"/>
          <w:szCs w:val="28"/>
        </w:rPr>
        <w:t xml:space="preserve"> договоров, объемов увеличения </w:t>
      </w:r>
      <w:r w:rsidRPr="009B04CD">
        <w:rPr>
          <w:rFonts w:ascii="Times New Roman" w:hAnsi="Times New Roman"/>
          <w:sz w:val="28"/>
          <w:szCs w:val="28"/>
        </w:rPr>
        <w:t>нагрузки и тарифа на подключение.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Все это делает выполнение Инвестиционной программ</w:t>
      </w:r>
      <w:r w:rsidR="00C66E78">
        <w:rPr>
          <w:rFonts w:ascii="Times New Roman" w:hAnsi="Times New Roman"/>
          <w:sz w:val="28"/>
          <w:szCs w:val="28"/>
        </w:rPr>
        <w:t>ы крайне</w:t>
      </w:r>
      <w:r w:rsidRPr="009B04CD">
        <w:rPr>
          <w:rFonts w:ascii="Times New Roman" w:hAnsi="Times New Roman"/>
          <w:sz w:val="28"/>
          <w:szCs w:val="28"/>
        </w:rPr>
        <w:t xml:space="preserve"> зависимым от темпов жилищного и прочего строительства.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Снизить данный риск могут позволить следующие мероприятия: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) Привлечение бюджетных средств.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регулирование </w:t>
      </w:r>
      <w:r w:rsidRPr="009B04CD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на услуги холодного водоснабжения может повлиять на возникновение риска. Это связано с тем,</w:t>
      </w:r>
      <w:r w:rsidRPr="009B04C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то действующее законодательство ограничивает рост тарифов </w:t>
      </w:r>
      <w:r w:rsidRPr="009B04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утем установления предельных </w:t>
      </w:r>
      <w:r w:rsidRPr="009B04CD">
        <w:rPr>
          <w:rFonts w:ascii="Times New Roman" w:hAnsi="Times New Roman"/>
          <w:sz w:val="28"/>
          <w:szCs w:val="28"/>
        </w:rPr>
        <w:t>индексов максимально возможного их изменения. А результатом утверждения необоснованных тарифов станут убытки Предприятия.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Значительный риск предс</w:t>
      </w:r>
      <w:r>
        <w:rPr>
          <w:rFonts w:ascii="Times New Roman" w:hAnsi="Times New Roman"/>
          <w:sz w:val="28"/>
          <w:szCs w:val="28"/>
        </w:rPr>
        <w:t xml:space="preserve">тавляет собой недоиспользование или невостребованность вновь </w:t>
      </w:r>
      <w:r w:rsidRPr="009B04CD">
        <w:rPr>
          <w:rFonts w:ascii="Times New Roman" w:hAnsi="Times New Roman"/>
          <w:sz w:val="28"/>
          <w:szCs w:val="28"/>
        </w:rPr>
        <w:t>введенных в эксплуатацию п</w:t>
      </w:r>
      <w:r>
        <w:rPr>
          <w:rFonts w:ascii="Times New Roman" w:hAnsi="Times New Roman"/>
          <w:sz w:val="28"/>
          <w:szCs w:val="28"/>
        </w:rPr>
        <w:t xml:space="preserve">роизводственных  мощностей.  В данном </w:t>
      </w:r>
      <w:r w:rsidRPr="009B04CD">
        <w:rPr>
          <w:rFonts w:ascii="Times New Roman" w:hAnsi="Times New Roman"/>
          <w:sz w:val="28"/>
          <w:szCs w:val="28"/>
        </w:rPr>
        <w:t>случае возможен значительный рост тарифов на услуги холодного водосна</w:t>
      </w:r>
      <w:r>
        <w:rPr>
          <w:rFonts w:ascii="Times New Roman" w:hAnsi="Times New Roman"/>
          <w:sz w:val="28"/>
          <w:szCs w:val="28"/>
        </w:rPr>
        <w:t xml:space="preserve">бжения за счет роста амортизационных отчислений, налога на имущество, фонда заработной платы, электроэнергии и других факторов. В том случае, если утвержденные тарифы </w:t>
      </w:r>
      <w:r w:rsidRPr="009B04CD">
        <w:rPr>
          <w:rFonts w:ascii="Times New Roman" w:hAnsi="Times New Roman"/>
          <w:sz w:val="28"/>
          <w:szCs w:val="28"/>
        </w:rPr>
        <w:t xml:space="preserve">не смогут покрыть все возникшие затраты, это может привести к значительным убыткам </w:t>
      </w:r>
      <w:r w:rsidR="00C66E78">
        <w:rPr>
          <w:rFonts w:ascii="Times New Roman" w:hAnsi="Times New Roman"/>
          <w:sz w:val="28"/>
          <w:szCs w:val="28"/>
        </w:rPr>
        <w:t>организации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B04CD">
        <w:rPr>
          <w:rFonts w:ascii="Times New Roman" w:hAnsi="Times New Roman"/>
          <w:sz w:val="28"/>
          <w:szCs w:val="28"/>
        </w:rPr>
        <w:t>. Критерии оценки выполнения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Успешная реализация мероприятий Инвестиционной программы позволит: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0.1. Удовлетворить потребности</w:t>
      </w:r>
      <w:r w:rsidRPr="009B04CD">
        <w:rPr>
          <w:rFonts w:ascii="Times New Roman" w:hAnsi="Times New Roman"/>
          <w:sz w:val="28"/>
          <w:szCs w:val="28"/>
        </w:rPr>
        <w:t xml:space="preserve"> пот</w:t>
      </w:r>
      <w:r>
        <w:rPr>
          <w:rFonts w:ascii="Times New Roman" w:hAnsi="Times New Roman"/>
          <w:sz w:val="28"/>
          <w:szCs w:val="28"/>
        </w:rPr>
        <w:t>ребителей в воде питьевого качества, с учетом вновь вводимых объектов</w:t>
      </w:r>
      <w:r w:rsidRPr="009B04CD">
        <w:rPr>
          <w:rFonts w:ascii="Times New Roman" w:hAnsi="Times New Roman"/>
          <w:sz w:val="28"/>
          <w:szCs w:val="28"/>
        </w:rPr>
        <w:t xml:space="preserve"> и перспективного строительства.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.2. Повысить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жнос</w:t>
      </w:r>
      <w:r>
        <w:rPr>
          <w:rFonts w:ascii="Times New Roman" w:hAnsi="Times New Roman"/>
          <w:sz w:val="28"/>
          <w:szCs w:val="28"/>
        </w:rPr>
        <w:t xml:space="preserve">ть и износостойкость, увеличить межремонтные периоды </w:t>
      </w:r>
      <w:r w:rsidRPr="009B04CD">
        <w:rPr>
          <w:rFonts w:ascii="Times New Roman" w:hAnsi="Times New Roman"/>
          <w:sz w:val="28"/>
          <w:szCs w:val="28"/>
        </w:rPr>
        <w:t>на сетях холодного водоснабжения.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.3. Обеспечить возможность подключения новых объект</w:t>
      </w:r>
      <w:r>
        <w:rPr>
          <w:rFonts w:ascii="Times New Roman" w:hAnsi="Times New Roman"/>
          <w:sz w:val="28"/>
          <w:szCs w:val="28"/>
        </w:rPr>
        <w:t xml:space="preserve">ов жилищного, промышленного и социального строительства к </w:t>
      </w:r>
      <w:r w:rsidRPr="009B04CD"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z w:val="28"/>
          <w:szCs w:val="28"/>
        </w:rPr>
        <w:t>темам холодного водоснабжения</w:t>
      </w:r>
      <w:r w:rsidRPr="009B04CD">
        <w:rPr>
          <w:rFonts w:ascii="Times New Roman" w:hAnsi="Times New Roman"/>
          <w:sz w:val="28"/>
          <w:szCs w:val="28"/>
        </w:rPr>
        <w:t xml:space="preserve"> при гарантированном объеме заявленных мощностей.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.4. Обеспечить развитие си</w:t>
      </w:r>
      <w:r>
        <w:rPr>
          <w:rFonts w:ascii="Times New Roman" w:hAnsi="Times New Roman"/>
          <w:sz w:val="28"/>
          <w:szCs w:val="28"/>
        </w:rPr>
        <w:t xml:space="preserve">стем холодного водоснабжения в соответствии с потребностями новых объектов жилищного, промышленного и </w:t>
      </w:r>
      <w:r w:rsidRPr="009B04CD">
        <w:rPr>
          <w:rFonts w:ascii="Times New Roman" w:hAnsi="Times New Roman"/>
          <w:sz w:val="28"/>
          <w:szCs w:val="28"/>
        </w:rPr>
        <w:t>социального строительства.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0.5. </w:t>
      </w:r>
      <w:r w:rsidRPr="009B04CD">
        <w:rPr>
          <w:rFonts w:ascii="Times New Roman" w:hAnsi="Times New Roman"/>
          <w:sz w:val="28"/>
          <w:szCs w:val="28"/>
        </w:rPr>
        <w:t>Повысить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жность системы водоснабжения, снизить количество аварий. 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. Организация контроля над выполнением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Контроль над выполн</w:t>
      </w:r>
      <w:r>
        <w:rPr>
          <w:rFonts w:ascii="Times New Roman" w:hAnsi="Times New Roman"/>
          <w:sz w:val="28"/>
          <w:szCs w:val="28"/>
        </w:rPr>
        <w:t xml:space="preserve">ением Инвестиционной программы </w:t>
      </w:r>
      <w:r w:rsidRPr="009B04CD">
        <w:rPr>
          <w:rFonts w:ascii="Times New Roman" w:hAnsi="Times New Roman"/>
          <w:sz w:val="28"/>
          <w:szCs w:val="28"/>
        </w:rPr>
        <w:t xml:space="preserve">осуществляется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Служб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ударственному регулированию цен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тарифов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Калининградской области</w:t>
      </w:r>
      <w:r w:rsidRPr="009B04CD">
        <w:rPr>
          <w:rFonts w:ascii="Times New Roman" w:hAnsi="Times New Roman"/>
          <w:sz w:val="28"/>
          <w:szCs w:val="28"/>
        </w:rPr>
        <w:t xml:space="preserve"> и администрацией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</w:t>
      </w:r>
      <w:r>
        <w:rPr>
          <w:rFonts w:ascii="Times New Roman" w:hAnsi="Times New Roman"/>
          <w:sz w:val="28"/>
          <w:szCs w:val="28"/>
        </w:rPr>
        <w:t>уга Калининградской области в</w:t>
      </w:r>
      <w:r w:rsidRPr="009B04CD">
        <w:rPr>
          <w:rFonts w:ascii="Times New Roman" w:hAnsi="Times New Roman"/>
          <w:sz w:val="28"/>
          <w:szCs w:val="28"/>
        </w:rPr>
        <w:t xml:space="preserve"> порядке, установленном законодат</w:t>
      </w:r>
      <w:r>
        <w:rPr>
          <w:rFonts w:ascii="Times New Roman" w:hAnsi="Times New Roman"/>
          <w:sz w:val="28"/>
          <w:szCs w:val="28"/>
        </w:rPr>
        <w:t xml:space="preserve">ельством Российской Федерации, </w:t>
      </w:r>
      <w:r w:rsidRPr="009B04CD">
        <w:rPr>
          <w:rFonts w:ascii="Times New Roman" w:hAnsi="Times New Roman"/>
          <w:sz w:val="28"/>
          <w:szCs w:val="28"/>
        </w:rPr>
        <w:t xml:space="preserve">законодательством Калининградской области и Уставом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 Калининградской области.</w:t>
      </w: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Администрация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 Калининградской области также осуществляе</w:t>
      </w:r>
      <w:r>
        <w:rPr>
          <w:rFonts w:ascii="Times New Roman" w:hAnsi="Times New Roman"/>
          <w:sz w:val="28"/>
          <w:szCs w:val="28"/>
        </w:rPr>
        <w:t xml:space="preserve">т общую координацию выполнения </w:t>
      </w:r>
      <w:r w:rsidRPr="009B04CD">
        <w:rPr>
          <w:rFonts w:ascii="Times New Roman" w:hAnsi="Times New Roman"/>
          <w:sz w:val="28"/>
          <w:szCs w:val="28"/>
        </w:rPr>
        <w:t>Инвестиционной программы и контроль выполнения мероприятий Инвестиционной программы</w:t>
      </w: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9E6" w:rsidRPr="009B04CD" w:rsidRDefault="007579E6" w:rsidP="00B179CF">
      <w:pPr>
        <w:framePr w:w="9315" w:wrap="auto" w:hAnchor="text" w:x="1065"/>
        <w:rPr>
          <w:rFonts w:ascii="Times New Roman" w:hAnsi="Times New Roman"/>
          <w:sz w:val="28"/>
          <w:szCs w:val="28"/>
        </w:rPr>
        <w:sectPr w:rsidR="007579E6" w:rsidRPr="009B04CD" w:rsidSect="000E6FBB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F1010" w:rsidRPr="003F1010" w:rsidRDefault="001D41D8" w:rsidP="003F1010">
      <w:pPr>
        <w:jc w:val="right"/>
        <w:rPr>
          <w:rFonts w:ascii="Times New Roman" w:hAnsi="Times New Roman"/>
          <w:sz w:val="28"/>
          <w:szCs w:val="28"/>
        </w:rPr>
      </w:pPr>
      <w:r w:rsidRPr="003F1010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1D41D8" w:rsidRDefault="003F1010" w:rsidP="003F1010">
      <w:pPr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Инвестиционная программа </w:t>
      </w: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Зеленоградская вододобыча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водоснабжения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Зеленоградского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9B04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B04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59"/>
        <w:gridCol w:w="3767"/>
        <w:gridCol w:w="3627"/>
        <w:gridCol w:w="1114"/>
        <w:gridCol w:w="1112"/>
        <w:gridCol w:w="1112"/>
        <w:gridCol w:w="1232"/>
        <w:gridCol w:w="1917"/>
      </w:tblGrid>
      <w:tr w:rsidR="003F1010" w:rsidRPr="003F1010" w:rsidTr="003F1010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 реализации мероприятия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Финансовые потребности для реализации по данным организации без НДС, тыс. руб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F1010" w:rsidRPr="003F1010" w:rsidTr="003F1010">
        <w:trPr>
          <w:trHeight w:val="151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Проектирование, бурение новых четырех артезианский  скважин в сторону пос. Моховое с сетями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надежности водоснабжения, подключение новых потребителей, уменьшение количества аварий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20281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4532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24813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сетей водопровода к пос. Сосновка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надежности водоснабжения, подключение новых потребителей, уменьшение количества аварий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873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873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западного водозабора в г. Зеленоградск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Повышение надежности водоснабжения, подключение новых потребителей, соответствие СанПин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6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сетей водопровода пос. Вишневое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Повышение надежности водоснабжения, подключение новых потребителей, уменьшение потребления электрической энергии, соответствие СанПин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5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системы водоснабжения пос. Малиновка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Повышение надежности водоснабжения, подключение новых потребителей, уменьшение потребления электрической энергии, соответствие СанПин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10141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11841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31295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6435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39586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F1010" w:rsidRDefault="003F1010" w:rsidP="003F101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F1010" w:rsidRPr="003F1010" w:rsidRDefault="003F1010" w:rsidP="003F10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3F1010"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3F1010" w:rsidRPr="00626D2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реализации мероприятий инвестиционной программы, включая график ввода объектов централизованных систем водоснабжения в эксплуатацию</w:t>
      </w:r>
    </w:p>
    <w:p w:rsidR="003F1010" w:rsidRPr="00D74507" w:rsidRDefault="003F1010" w:rsidP="003F10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4129"/>
        <w:gridCol w:w="1604"/>
        <w:gridCol w:w="1291"/>
        <w:gridCol w:w="1261"/>
        <w:gridCol w:w="1656"/>
      </w:tblGrid>
      <w:tr w:rsidR="003F1010" w:rsidRPr="003F1010" w:rsidTr="003F1010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График реализации мероприятий и график ввода объектов</w:t>
            </w:r>
          </w:p>
        </w:tc>
      </w:tr>
      <w:tr w:rsidR="003F1010" w:rsidRPr="003F1010" w:rsidTr="003F1010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</w:tr>
      <w:tr w:rsidR="003F1010" w:rsidRPr="003F1010" w:rsidTr="003F1010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бурение новых четырех артезианский  скважин в сторону пос. Моховое с сетями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сетей водопровода к пос. Сосновка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10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западного водозабора в г. Зеленоградск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1010" w:rsidRPr="003F1010" w:rsidTr="003F1010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сетей водопровода пос. Вишневое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системы водоснабжения пос. Малиновка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Pr="00FE0072" w:rsidRDefault="003F1010" w:rsidP="003F101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3F1010" w:rsidRPr="00FE0072" w:rsidSect="006455B2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DC" w:rsidRDefault="00BA40DC" w:rsidP="003B3F1B">
      <w:pPr>
        <w:spacing w:after="0" w:line="240" w:lineRule="auto"/>
      </w:pPr>
      <w:r>
        <w:separator/>
      </w:r>
    </w:p>
  </w:endnote>
  <w:endnote w:type="continuationSeparator" w:id="0">
    <w:p w:rsidR="00BA40DC" w:rsidRDefault="00BA40DC" w:rsidP="003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Tilde">
    <w:altName w:val="Arial"/>
    <w:panose1 w:val="00000000000000000000"/>
    <w:charset w:val="00"/>
    <w:family w:val="roman"/>
    <w:notTrueType/>
    <w:pitch w:val="default"/>
  </w:font>
  <w:font w:name="Courier New BaltRi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92" w:rsidRDefault="00D30DC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A9E">
      <w:rPr>
        <w:noProof/>
      </w:rPr>
      <w:t>3</w:t>
    </w:r>
    <w:r>
      <w:rPr>
        <w:noProof/>
      </w:rPr>
      <w:fldChar w:fldCharType="end"/>
    </w:r>
  </w:p>
  <w:p w:rsidR="00725892" w:rsidRDefault="007258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DC" w:rsidRDefault="00BA40DC" w:rsidP="003B3F1B">
      <w:pPr>
        <w:spacing w:after="0" w:line="240" w:lineRule="auto"/>
      </w:pPr>
      <w:r>
        <w:separator/>
      </w:r>
    </w:p>
  </w:footnote>
  <w:footnote w:type="continuationSeparator" w:id="0">
    <w:p w:rsidR="00BA40DC" w:rsidRDefault="00BA40DC" w:rsidP="003B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7A1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C7887"/>
    <w:multiLevelType w:val="multilevel"/>
    <w:tmpl w:val="67DA7A4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B32EA"/>
    <w:multiLevelType w:val="multilevel"/>
    <w:tmpl w:val="0282A8E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643AD"/>
    <w:multiLevelType w:val="multilevel"/>
    <w:tmpl w:val="EC7AAA7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A39D8"/>
    <w:multiLevelType w:val="multilevel"/>
    <w:tmpl w:val="969AF90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539B8"/>
    <w:multiLevelType w:val="multilevel"/>
    <w:tmpl w:val="EB9EBCA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A4983"/>
    <w:multiLevelType w:val="multilevel"/>
    <w:tmpl w:val="3DBCE2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28F5"/>
    <w:multiLevelType w:val="multilevel"/>
    <w:tmpl w:val="DB8C0F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B504A"/>
    <w:multiLevelType w:val="multilevel"/>
    <w:tmpl w:val="F9525B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00A47"/>
    <w:multiLevelType w:val="multilevel"/>
    <w:tmpl w:val="F32699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B2C74"/>
    <w:multiLevelType w:val="multilevel"/>
    <w:tmpl w:val="14181C0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000D3"/>
    <w:multiLevelType w:val="multilevel"/>
    <w:tmpl w:val="8E7E06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07D44"/>
    <w:multiLevelType w:val="multilevel"/>
    <w:tmpl w:val="F3DAAB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5130B"/>
    <w:multiLevelType w:val="multilevel"/>
    <w:tmpl w:val="7A88438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030E6"/>
    <w:multiLevelType w:val="multilevel"/>
    <w:tmpl w:val="5C00057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AF657F"/>
    <w:multiLevelType w:val="multilevel"/>
    <w:tmpl w:val="F3FA5CD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B01D5"/>
    <w:multiLevelType w:val="multilevel"/>
    <w:tmpl w:val="135029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B644D"/>
    <w:multiLevelType w:val="multilevel"/>
    <w:tmpl w:val="4CDC26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55A6C"/>
    <w:multiLevelType w:val="multilevel"/>
    <w:tmpl w:val="670EEF2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0914D7"/>
    <w:multiLevelType w:val="hybridMultilevel"/>
    <w:tmpl w:val="C706AC22"/>
    <w:lvl w:ilvl="0" w:tplc="994C5F70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32AB2"/>
    <w:multiLevelType w:val="multilevel"/>
    <w:tmpl w:val="3DBCE2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377E0C"/>
    <w:multiLevelType w:val="multilevel"/>
    <w:tmpl w:val="C122C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068DB"/>
    <w:multiLevelType w:val="multilevel"/>
    <w:tmpl w:val="C060D6C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F20D7"/>
    <w:multiLevelType w:val="multilevel"/>
    <w:tmpl w:val="05D4135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47629"/>
    <w:multiLevelType w:val="multilevel"/>
    <w:tmpl w:val="BFE4461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134433"/>
    <w:multiLevelType w:val="multilevel"/>
    <w:tmpl w:val="38846C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12"/>
  </w:num>
  <w:num w:numId="6">
    <w:abstractNumId w:val="7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13"/>
  </w:num>
  <w:num w:numId="16">
    <w:abstractNumId w:val="23"/>
  </w:num>
  <w:num w:numId="17">
    <w:abstractNumId w:val="8"/>
  </w:num>
  <w:num w:numId="18">
    <w:abstractNumId w:val="22"/>
  </w:num>
  <w:num w:numId="19">
    <w:abstractNumId w:val="5"/>
  </w:num>
  <w:num w:numId="20">
    <w:abstractNumId w:val="15"/>
  </w:num>
  <w:num w:numId="21">
    <w:abstractNumId w:val="4"/>
  </w:num>
  <w:num w:numId="22">
    <w:abstractNumId w:val="20"/>
  </w:num>
  <w:num w:numId="23">
    <w:abstractNumId w:val="18"/>
  </w:num>
  <w:num w:numId="24">
    <w:abstractNumId w:val="2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6"/>
    <w:rsid w:val="00000E62"/>
    <w:rsid w:val="000010FF"/>
    <w:rsid w:val="0000195C"/>
    <w:rsid w:val="000021C9"/>
    <w:rsid w:val="000032B4"/>
    <w:rsid w:val="00004342"/>
    <w:rsid w:val="000061C9"/>
    <w:rsid w:val="0000621B"/>
    <w:rsid w:val="00007822"/>
    <w:rsid w:val="000112D4"/>
    <w:rsid w:val="00012684"/>
    <w:rsid w:val="00012CAF"/>
    <w:rsid w:val="00013435"/>
    <w:rsid w:val="00015D37"/>
    <w:rsid w:val="000174F8"/>
    <w:rsid w:val="00017FE9"/>
    <w:rsid w:val="00020929"/>
    <w:rsid w:val="0002565F"/>
    <w:rsid w:val="00026227"/>
    <w:rsid w:val="00026E7A"/>
    <w:rsid w:val="0002711B"/>
    <w:rsid w:val="0002722F"/>
    <w:rsid w:val="0002796D"/>
    <w:rsid w:val="00030BB3"/>
    <w:rsid w:val="000340F2"/>
    <w:rsid w:val="0003732D"/>
    <w:rsid w:val="00041718"/>
    <w:rsid w:val="00043762"/>
    <w:rsid w:val="000437D8"/>
    <w:rsid w:val="0004751C"/>
    <w:rsid w:val="000505A8"/>
    <w:rsid w:val="000538E9"/>
    <w:rsid w:val="00054281"/>
    <w:rsid w:val="000549A3"/>
    <w:rsid w:val="00055C59"/>
    <w:rsid w:val="00056240"/>
    <w:rsid w:val="00056332"/>
    <w:rsid w:val="0005637E"/>
    <w:rsid w:val="00056E2A"/>
    <w:rsid w:val="00056ED9"/>
    <w:rsid w:val="00057B42"/>
    <w:rsid w:val="00063450"/>
    <w:rsid w:val="00064ECC"/>
    <w:rsid w:val="00064F46"/>
    <w:rsid w:val="00070A84"/>
    <w:rsid w:val="00070C7E"/>
    <w:rsid w:val="00076306"/>
    <w:rsid w:val="00077146"/>
    <w:rsid w:val="00081CE0"/>
    <w:rsid w:val="000848E4"/>
    <w:rsid w:val="00085A35"/>
    <w:rsid w:val="0008652F"/>
    <w:rsid w:val="00086F5D"/>
    <w:rsid w:val="00090AFA"/>
    <w:rsid w:val="000911C9"/>
    <w:rsid w:val="00093D79"/>
    <w:rsid w:val="000947BF"/>
    <w:rsid w:val="00095504"/>
    <w:rsid w:val="00097224"/>
    <w:rsid w:val="000A22E0"/>
    <w:rsid w:val="000A41A5"/>
    <w:rsid w:val="000A4F94"/>
    <w:rsid w:val="000A58D1"/>
    <w:rsid w:val="000B17CB"/>
    <w:rsid w:val="000B2BAC"/>
    <w:rsid w:val="000B30DE"/>
    <w:rsid w:val="000B3973"/>
    <w:rsid w:val="000B40B3"/>
    <w:rsid w:val="000B49DB"/>
    <w:rsid w:val="000B4D5A"/>
    <w:rsid w:val="000B4FDD"/>
    <w:rsid w:val="000B5D8C"/>
    <w:rsid w:val="000B750D"/>
    <w:rsid w:val="000C0E0C"/>
    <w:rsid w:val="000C1A72"/>
    <w:rsid w:val="000C3996"/>
    <w:rsid w:val="000C3A98"/>
    <w:rsid w:val="000C3BDD"/>
    <w:rsid w:val="000C3E0D"/>
    <w:rsid w:val="000C4133"/>
    <w:rsid w:val="000C436E"/>
    <w:rsid w:val="000C6866"/>
    <w:rsid w:val="000D01B7"/>
    <w:rsid w:val="000D03BF"/>
    <w:rsid w:val="000D091F"/>
    <w:rsid w:val="000D163E"/>
    <w:rsid w:val="000D1F7B"/>
    <w:rsid w:val="000D2525"/>
    <w:rsid w:val="000D2C20"/>
    <w:rsid w:val="000D2E88"/>
    <w:rsid w:val="000D30F0"/>
    <w:rsid w:val="000D34D2"/>
    <w:rsid w:val="000D6D4F"/>
    <w:rsid w:val="000E254D"/>
    <w:rsid w:val="000E5D89"/>
    <w:rsid w:val="000E64C9"/>
    <w:rsid w:val="000E6A75"/>
    <w:rsid w:val="000E6E24"/>
    <w:rsid w:val="000E6FBB"/>
    <w:rsid w:val="000E7B87"/>
    <w:rsid w:val="000F0CAE"/>
    <w:rsid w:val="000F7C87"/>
    <w:rsid w:val="000F7F02"/>
    <w:rsid w:val="00101FAB"/>
    <w:rsid w:val="00101FC2"/>
    <w:rsid w:val="001020F3"/>
    <w:rsid w:val="00103661"/>
    <w:rsid w:val="001041EC"/>
    <w:rsid w:val="00104490"/>
    <w:rsid w:val="001046D5"/>
    <w:rsid w:val="00105679"/>
    <w:rsid w:val="00110277"/>
    <w:rsid w:val="001143B1"/>
    <w:rsid w:val="00114553"/>
    <w:rsid w:val="001150AF"/>
    <w:rsid w:val="00115456"/>
    <w:rsid w:val="00120B24"/>
    <w:rsid w:val="00121B78"/>
    <w:rsid w:val="00121D19"/>
    <w:rsid w:val="00122AF4"/>
    <w:rsid w:val="001238FF"/>
    <w:rsid w:val="00123DD5"/>
    <w:rsid w:val="00126BEC"/>
    <w:rsid w:val="00127F9B"/>
    <w:rsid w:val="00127FD3"/>
    <w:rsid w:val="00131471"/>
    <w:rsid w:val="00132764"/>
    <w:rsid w:val="00132F62"/>
    <w:rsid w:val="00133969"/>
    <w:rsid w:val="00133A48"/>
    <w:rsid w:val="00136666"/>
    <w:rsid w:val="00140BC9"/>
    <w:rsid w:val="00142725"/>
    <w:rsid w:val="00147DEF"/>
    <w:rsid w:val="00154F6A"/>
    <w:rsid w:val="0015560C"/>
    <w:rsid w:val="00155629"/>
    <w:rsid w:val="00155C46"/>
    <w:rsid w:val="00156CA9"/>
    <w:rsid w:val="00161211"/>
    <w:rsid w:val="001619A8"/>
    <w:rsid w:val="001621AA"/>
    <w:rsid w:val="00162730"/>
    <w:rsid w:val="00163963"/>
    <w:rsid w:val="00165A82"/>
    <w:rsid w:val="00165DA9"/>
    <w:rsid w:val="00166036"/>
    <w:rsid w:val="00167123"/>
    <w:rsid w:val="0017075D"/>
    <w:rsid w:val="00170EF5"/>
    <w:rsid w:val="001717A5"/>
    <w:rsid w:val="00173307"/>
    <w:rsid w:val="001748D7"/>
    <w:rsid w:val="001759C3"/>
    <w:rsid w:val="00177C33"/>
    <w:rsid w:val="00177FBD"/>
    <w:rsid w:val="00180953"/>
    <w:rsid w:val="00181884"/>
    <w:rsid w:val="00181B72"/>
    <w:rsid w:val="00182B4B"/>
    <w:rsid w:val="001838FC"/>
    <w:rsid w:val="00183F67"/>
    <w:rsid w:val="0018429D"/>
    <w:rsid w:val="00184F64"/>
    <w:rsid w:val="00185843"/>
    <w:rsid w:val="00190370"/>
    <w:rsid w:val="00191712"/>
    <w:rsid w:val="00191864"/>
    <w:rsid w:val="001925F3"/>
    <w:rsid w:val="001933B0"/>
    <w:rsid w:val="00193770"/>
    <w:rsid w:val="00193B05"/>
    <w:rsid w:val="001961F4"/>
    <w:rsid w:val="00196B06"/>
    <w:rsid w:val="00197155"/>
    <w:rsid w:val="00197EA2"/>
    <w:rsid w:val="00197FE3"/>
    <w:rsid w:val="001A3239"/>
    <w:rsid w:val="001A3B66"/>
    <w:rsid w:val="001A487D"/>
    <w:rsid w:val="001A5794"/>
    <w:rsid w:val="001A59AE"/>
    <w:rsid w:val="001A5D2A"/>
    <w:rsid w:val="001A6BF8"/>
    <w:rsid w:val="001B02C5"/>
    <w:rsid w:val="001B59D9"/>
    <w:rsid w:val="001B6334"/>
    <w:rsid w:val="001B6807"/>
    <w:rsid w:val="001B7625"/>
    <w:rsid w:val="001B7BE6"/>
    <w:rsid w:val="001C0248"/>
    <w:rsid w:val="001C0770"/>
    <w:rsid w:val="001C2ABA"/>
    <w:rsid w:val="001C33BD"/>
    <w:rsid w:val="001C425B"/>
    <w:rsid w:val="001C59A5"/>
    <w:rsid w:val="001C6A4A"/>
    <w:rsid w:val="001C7457"/>
    <w:rsid w:val="001D01DA"/>
    <w:rsid w:val="001D057B"/>
    <w:rsid w:val="001D0915"/>
    <w:rsid w:val="001D1297"/>
    <w:rsid w:val="001D192A"/>
    <w:rsid w:val="001D25AB"/>
    <w:rsid w:val="001D3D73"/>
    <w:rsid w:val="001D41D8"/>
    <w:rsid w:val="001D4236"/>
    <w:rsid w:val="001D7FFA"/>
    <w:rsid w:val="001E0584"/>
    <w:rsid w:val="001E19D2"/>
    <w:rsid w:val="001E24A6"/>
    <w:rsid w:val="001E32A7"/>
    <w:rsid w:val="001E3EF8"/>
    <w:rsid w:val="001E4997"/>
    <w:rsid w:val="001E4ED2"/>
    <w:rsid w:val="001E7FDF"/>
    <w:rsid w:val="001F064A"/>
    <w:rsid w:val="001F138D"/>
    <w:rsid w:val="001F1836"/>
    <w:rsid w:val="001F26A1"/>
    <w:rsid w:val="001F4CDB"/>
    <w:rsid w:val="001F6061"/>
    <w:rsid w:val="001F6546"/>
    <w:rsid w:val="00200693"/>
    <w:rsid w:val="00201E79"/>
    <w:rsid w:val="00202254"/>
    <w:rsid w:val="00202B58"/>
    <w:rsid w:val="0020377C"/>
    <w:rsid w:val="002037BB"/>
    <w:rsid w:val="00206DAA"/>
    <w:rsid w:val="0021204E"/>
    <w:rsid w:val="00213D3A"/>
    <w:rsid w:val="0021529E"/>
    <w:rsid w:val="00215698"/>
    <w:rsid w:val="00215A63"/>
    <w:rsid w:val="00215E3F"/>
    <w:rsid w:val="00215F8F"/>
    <w:rsid w:val="00216211"/>
    <w:rsid w:val="0021697B"/>
    <w:rsid w:val="00217324"/>
    <w:rsid w:val="00217330"/>
    <w:rsid w:val="002175F9"/>
    <w:rsid w:val="002210BC"/>
    <w:rsid w:val="002216F7"/>
    <w:rsid w:val="002261A7"/>
    <w:rsid w:val="002273F9"/>
    <w:rsid w:val="002310E0"/>
    <w:rsid w:val="00231E1A"/>
    <w:rsid w:val="0023315E"/>
    <w:rsid w:val="00233A46"/>
    <w:rsid w:val="00234704"/>
    <w:rsid w:val="00235360"/>
    <w:rsid w:val="00235AC7"/>
    <w:rsid w:val="00236739"/>
    <w:rsid w:val="002407B5"/>
    <w:rsid w:val="002408E2"/>
    <w:rsid w:val="00241109"/>
    <w:rsid w:val="0024128B"/>
    <w:rsid w:val="002420E5"/>
    <w:rsid w:val="002436A0"/>
    <w:rsid w:val="00243B77"/>
    <w:rsid w:val="00243CE3"/>
    <w:rsid w:val="0024408B"/>
    <w:rsid w:val="00244E13"/>
    <w:rsid w:val="00245683"/>
    <w:rsid w:val="00245E3E"/>
    <w:rsid w:val="00246A0E"/>
    <w:rsid w:val="002477AB"/>
    <w:rsid w:val="00250AB2"/>
    <w:rsid w:val="00251048"/>
    <w:rsid w:val="0025146E"/>
    <w:rsid w:val="00251E97"/>
    <w:rsid w:val="00252F18"/>
    <w:rsid w:val="002532FF"/>
    <w:rsid w:val="00253AED"/>
    <w:rsid w:val="00254D65"/>
    <w:rsid w:val="00257301"/>
    <w:rsid w:val="002604CE"/>
    <w:rsid w:val="00264AE7"/>
    <w:rsid w:val="00267A1D"/>
    <w:rsid w:val="0027143B"/>
    <w:rsid w:val="00271919"/>
    <w:rsid w:val="00271E3C"/>
    <w:rsid w:val="002738BA"/>
    <w:rsid w:val="00273A9E"/>
    <w:rsid w:val="0027436E"/>
    <w:rsid w:val="00274547"/>
    <w:rsid w:val="002761E5"/>
    <w:rsid w:val="002775D5"/>
    <w:rsid w:val="00277EC0"/>
    <w:rsid w:val="00280367"/>
    <w:rsid w:val="0028101E"/>
    <w:rsid w:val="002822AC"/>
    <w:rsid w:val="00283192"/>
    <w:rsid w:val="0028343E"/>
    <w:rsid w:val="0028383F"/>
    <w:rsid w:val="00283FFA"/>
    <w:rsid w:val="0028428E"/>
    <w:rsid w:val="00286BC4"/>
    <w:rsid w:val="0029064E"/>
    <w:rsid w:val="0029179B"/>
    <w:rsid w:val="00291901"/>
    <w:rsid w:val="00293655"/>
    <w:rsid w:val="002A1C9B"/>
    <w:rsid w:val="002A2474"/>
    <w:rsid w:val="002A664F"/>
    <w:rsid w:val="002A711D"/>
    <w:rsid w:val="002A72FB"/>
    <w:rsid w:val="002A7436"/>
    <w:rsid w:val="002A775D"/>
    <w:rsid w:val="002B0171"/>
    <w:rsid w:val="002B0A3E"/>
    <w:rsid w:val="002B3FA1"/>
    <w:rsid w:val="002B5090"/>
    <w:rsid w:val="002B62DC"/>
    <w:rsid w:val="002B6337"/>
    <w:rsid w:val="002B6340"/>
    <w:rsid w:val="002B73E9"/>
    <w:rsid w:val="002C0A2A"/>
    <w:rsid w:val="002C0D76"/>
    <w:rsid w:val="002C13E1"/>
    <w:rsid w:val="002C1CF5"/>
    <w:rsid w:val="002C5977"/>
    <w:rsid w:val="002C5C67"/>
    <w:rsid w:val="002C62B2"/>
    <w:rsid w:val="002C6F5D"/>
    <w:rsid w:val="002D1C12"/>
    <w:rsid w:val="002D4ACE"/>
    <w:rsid w:val="002D5934"/>
    <w:rsid w:val="002D5E35"/>
    <w:rsid w:val="002D618A"/>
    <w:rsid w:val="002D61B8"/>
    <w:rsid w:val="002D673B"/>
    <w:rsid w:val="002D77E9"/>
    <w:rsid w:val="002E041E"/>
    <w:rsid w:val="002E09A6"/>
    <w:rsid w:val="002E1930"/>
    <w:rsid w:val="002E20C1"/>
    <w:rsid w:val="002E23A0"/>
    <w:rsid w:val="002E28A0"/>
    <w:rsid w:val="002E3EDA"/>
    <w:rsid w:val="002E4EAE"/>
    <w:rsid w:val="002E5986"/>
    <w:rsid w:val="002E5EE0"/>
    <w:rsid w:val="002E6881"/>
    <w:rsid w:val="002F05B5"/>
    <w:rsid w:val="002F06B0"/>
    <w:rsid w:val="002F1256"/>
    <w:rsid w:val="002F1647"/>
    <w:rsid w:val="002F1A14"/>
    <w:rsid w:val="002F24E2"/>
    <w:rsid w:val="002F3BF6"/>
    <w:rsid w:val="002F46CD"/>
    <w:rsid w:val="002F49B8"/>
    <w:rsid w:val="002F501C"/>
    <w:rsid w:val="002F60E1"/>
    <w:rsid w:val="003004BC"/>
    <w:rsid w:val="00300570"/>
    <w:rsid w:val="00303604"/>
    <w:rsid w:val="00303F89"/>
    <w:rsid w:val="00305858"/>
    <w:rsid w:val="00305E0A"/>
    <w:rsid w:val="003067AB"/>
    <w:rsid w:val="00306A1F"/>
    <w:rsid w:val="003071AF"/>
    <w:rsid w:val="00310510"/>
    <w:rsid w:val="00310D58"/>
    <w:rsid w:val="00311201"/>
    <w:rsid w:val="00311422"/>
    <w:rsid w:val="0031168D"/>
    <w:rsid w:val="00313E01"/>
    <w:rsid w:val="00314C69"/>
    <w:rsid w:val="00315AB9"/>
    <w:rsid w:val="00315F18"/>
    <w:rsid w:val="00317251"/>
    <w:rsid w:val="00320364"/>
    <w:rsid w:val="003222FF"/>
    <w:rsid w:val="003225A7"/>
    <w:rsid w:val="003244CD"/>
    <w:rsid w:val="00326A03"/>
    <w:rsid w:val="00330D26"/>
    <w:rsid w:val="003312A3"/>
    <w:rsid w:val="00331757"/>
    <w:rsid w:val="00331D9E"/>
    <w:rsid w:val="003325A7"/>
    <w:rsid w:val="00332BB4"/>
    <w:rsid w:val="0033325C"/>
    <w:rsid w:val="0033455B"/>
    <w:rsid w:val="0033551E"/>
    <w:rsid w:val="00336896"/>
    <w:rsid w:val="003377E5"/>
    <w:rsid w:val="00337A54"/>
    <w:rsid w:val="003405CE"/>
    <w:rsid w:val="00340C84"/>
    <w:rsid w:val="0034108E"/>
    <w:rsid w:val="003431F2"/>
    <w:rsid w:val="0034326C"/>
    <w:rsid w:val="00345042"/>
    <w:rsid w:val="00345458"/>
    <w:rsid w:val="00347B24"/>
    <w:rsid w:val="00351FCD"/>
    <w:rsid w:val="00353786"/>
    <w:rsid w:val="0035480B"/>
    <w:rsid w:val="003555A5"/>
    <w:rsid w:val="00355F41"/>
    <w:rsid w:val="0036083C"/>
    <w:rsid w:val="00360D2E"/>
    <w:rsid w:val="003630F5"/>
    <w:rsid w:val="0036490F"/>
    <w:rsid w:val="00365961"/>
    <w:rsid w:val="00366511"/>
    <w:rsid w:val="003673BF"/>
    <w:rsid w:val="0037061C"/>
    <w:rsid w:val="00370C46"/>
    <w:rsid w:val="00373371"/>
    <w:rsid w:val="00374E5A"/>
    <w:rsid w:val="00375EDD"/>
    <w:rsid w:val="00376434"/>
    <w:rsid w:val="00376F34"/>
    <w:rsid w:val="00377290"/>
    <w:rsid w:val="00377A05"/>
    <w:rsid w:val="003825AA"/>
    <w:rsid w:val="00384066"/>
    <w:rsid w:val="00386093"/>
    <w:rsid w:val="00387F8F"/>
    <w:rsid w:val="00390D17"/>
    <w:rsid w:val="0039216C"/>
    <w:rsid w:val="003A11F6"/>
    <w:rsid w:val="003A44FA"/>
    <w:rsid w:val="003B1B1C"/>
    <w:rsid w:val="003B1D4A"/>
    <w:rsid w:val="003B3012"/>
    <w:rsid w:val="003B3F1B"/>
    <w:rsid w:val="003B5DA3"/>
    <w:rsid w:val="003B6576"/>
    <w:rsid w:val="003B72D9"/>
    <w:rsid w:val="003B7F98"/>
    <w:rsid w:val="003C3DAA"/>
    <w:rsid w:val="003C6756"/>
    <w:rsid w:val="003C6AFC"/>
    <w:rsid w:val="003D0C10"/>
    <w:rsid w:val="003D10DD"/>
    <w:rsid w:val="003D162F"/>
    <w:rsid w:val="003D5B1D"/>
    <w:rsid w:val="003D7743"/>
    <w:rsid w:val="003E02D5"/>
    <w:rsid w:val="003E0A04"/>
    <w:rsid w:val="003E0A0A"/>
    <w:rsid w:val="003E2E59"/>
    <w:rsid w:val="003E3E10"/>
    <w:rsid w:val="003E7D91"/>
    <w:rsid w:val="003F0F87"/>
    <w:rsid w:val="003F1010"/>
    <w:rsid w:val="003F39C8"/>
    <w:rsid w:val="003F404A"/>
    <w:rsid w:val="003F4575"/>
    <w:rsid w:val="003F495E"/>
    <w:rsid w:val="003F61AB"/>
    <w:rsid w:val="003F696E"/>
    <w:rsid w:val="00400456"/>
    <w:rsid w:val="004031CD"/>
    <w:rsid w:val="00405289"/>
    <w:rsid w:val="00407409"/>
    <w:rsid w:val="004116D8"/>
    <w:rsid w:val="00411947"/>
    <w:rsid w:val="00415E26"/>
    <w:rsid w:val="004171BD"/>
    <w:rsid w:val="00417E39"/>
    <w:rsid w:val="00421EF6"/>
    <w:rsid w:val="004269F9"/>
    <w:rsid w:val="00433718"/>
    <w:rsid w:val="00433BEE"/>
    <w:rsid w:val="0043458B"/>
    <w:rsid w:val="00434AD4"/>
    <w:rsid w:val="00436978"/>
    <w:rsid w:val="00437514"/>
    <w:rsid w:val="004413F5"/>
    <w:rsid w:val="00443A1F"/>
    <w:rsid w:val="0044572E"/>
    <w:rsid w:val="00445A23"/>
    <w:rsid w:val="004476C1"/>
    <w:rsid w:val="004476D8"/>
    <w:rsid w:val="00450472"/>
    <w:rsid w:val="00450760"/>
    <w:rsid w:val="00450C8F"/>
    <w:rsid w:val="00452931"/>
    <w:rsid w:val="00453ABF"/>
    <w:rsid w:val="00453B29"/>
    <w:rsid w:val="00453B63"/>
    <w:rsid w:val="004552A6"/>
    <w:rsid w:val="00455C86"/>
    <w:rsid w:val="00455FD7"/>
    <w:rsid w:val="004562A1"/>
    <w:rsid w:val="004566AA"/>
    <w:rsid w:val="00456CC3"/>
    <w:rsid w:val="00462E1B"/>
    <w:rsid w:val="0046306E"/>
    <w:rsid w:val="0046378F"/>
    <w:rsid w:val="00464945"/>
    <w:rsid w:val="0046500C"/>
    <w:rsid w:val="00466C66"/>
    <w:rsid w:val="0046783B"/>
    <w:rsid w:val="00467DD4"/>
    <w:rsid w:val="00470305"/>
    <w:rsid w:val="00472198"/>
    <w:rsid w:val="0047368F"/>
    <w:rsid w:val="00473E93"/>
    <w:rsid w:val="0047436F"/>
    <w:rsid w:val="00481705"/>
    <w:rsid w:val="00482550"/>
    <w:rsid w:val="00483DB7"/>
    <w:rsid w:val="00483F7B"/>
    <w:rsid w:val="0048523F"/>
    <w:rsid w:val="00485708"/>
    <w:rsid w:val="00485B97"/>
    <w:rsid w:val="004902B9"/>
    <w:rsid w:val="004940BA"/>
    <w:rsid w:val="00494CD9"/>
    <w:rsid w:val="00494DE0"/>
    <w:rsid w:val="004A011B"/>
    <w:rsid w:val="004A2DFB"/>
    <w:rsid w:val="004A2FD0"/>
    <w:rsid w:val="004A407E"/>
    <w:rsid w:val="004A5825"/>
    <w:rsid w:val="004A5891"/>
    <w:rsid w:val="004A58CA"/>
    <w:rsid w:val="004A61A7"/>
    <w:rsid w:val="004B2E12"/>
    <w:rsid w:val="004B34D4"/>
    <w:rsid w:val="004B3AE5"/>
    <w:rsid w:val="004B4CB2"/>
    <w:rsid w:val="004B5B96"/>
    <w:rsid w:val="004B6185"/>
    <w:rsid w:val="004C1A65"/>
    <w:rsid w:val="004C1E71"/>
    <w:rsid w:val="004C2516"/>
    <w:rsid w:val="004C347C"/>
    <w:rsid w:val="004C363B"/>
    <w:rsid w:val="004C49C5"/>
    <w:rsid w:val="004C74CF"/>
    <w:rsid w:val="004D2527"/>
    <w:rsid w:val="004D2D26"/>
    <w:rsid w:val="004D7A7E"/>
    <w:rsid w:val="004D7CBC"/>
    <w:rsid w:val="004E09F2"/>
    <w:rsid w:val="004E319C"/>
    <w:rsid w:val="004E34E0"/>
    <w:rsid w:val="004E501D"/>
    <w:rsid w:val="004F03D4"/>
    <w:rsid w:val="004F0E47"/>
    <w:rsid w:val="004F1A2E"/>
    <w:rsid w:val="004F1DAD"/>
    <w:rsid w:val="004F1FB8"/>
    <w:rsid w:val="004F2EEC"/>
    <w:rsid w:val="004F55BF"/>
    <w:rsid w:val="004F7050"/>
    <w:rsid w:val="00502305"/>
    <w:rsid w:val="00503CBD"/>
    <w:rsid w:val="00503F0D"/>
    <w:rsid w:val="00504744"/>
    <w:rsid w:val="005047A5"/>
    <w:rsid w:val="00506349"/>
    <w:rsid w:val="00512B5B"/>
    <w:rsid w:val="00514A1E"/>
    <w:rsid w:val="005151FB"/>
    <w:rsid w:val="005160DB"/>
    <w:rsid w:val="005174AE"/>
    <w:rsid w:val="00520251"/>
    <w:rsid w:val="00522C5B"/>
    <w:rsid w:val="005272DF"/>
    <w:rsid w:val="00527E2D"/>
    <w:rsid w:val="00530AFD"/>
    <w:rsid w:val="00530F6A"/>
    <w:rsid w:val="00530FF2"/>
    <w:rsid w:val="0053162E"/>
    <w:rsid w:val="00531ACF"/>
    <w:rsid w:val="0053248E"/>
    <w:rsid w:val="00533993"/>
    <w:rsid w:val="00535116"/>
    <w:rsid w:val="00535D64"/>
    <w:rsid w:val="005408A5"/>
    <w:rsid w:val="005427AA"/>
    <w:rsid w:val="00543702"/>
    <w:rsid w:val="0054412B"/>
    <w:rsid w:val="00544FB0"/>
    <w:rsid w:val="00545CE9"/>
    <w:rsid w:val="005468E4"/>
    <w:rsid w:val="005513E2"/>
    <w:rsid w:val="00551BCB"/>
    <w:rsid w:val="00555DFF"/>
    <w:rsid w:val="0055604E"/>
    <w:rsid w:val="0055658B"/>
    <w:rsid w:val="0055666D"/>
    <w:rsid w:val="0055675E"/>
    <w:rsid w:val="00556BB2"/>
    <w:rsid w:val="0055729C"/>
    <w:rsid w:val="00557B1F"/>
    <w:rsid w:val="0056011F"/>
    <w:rsid w:val="00560125"/>
    <w:rsid w:val="00560168"/>
    <w:rsid w:val="00560669"/>
    <w:rsid w:val="0056127E"/>
    <w:rsid w:val="005615CD"/>
    <w:rsid w:val="005618C4"/>
    <w:rsid w:val="005621D3"/>
    <w:rsid w:val="00566299"/>
    <w:rsid w:val="0056681C"/>
    <w:rsid w:val="005668FB"/>
    <w:rsid w:val="00570457"/>
    <w:rsid w:val="00570CCB"/>
    <w:rsid w:val="00573399"/>
    <w:rsid w:val="00573AAA"/>
    <w:rsid w:val="00573CD6"/>
    <w:rsid w:val="00573FD7"/>
    <w:rsid w:val="00574F94"/>
    <w:rsid w:val="005764E0"/>
    <w:rsid w:val="00576659"/>
    <w:rsid w:val="00576CB8"/>
    <w:rsid w:val="00577B85"/>
    <w:rsid w:val="00582E62"/>
    <w:rsid w:val="00583A97"/>
    <w:rsid w:val="00583B09"/>
    <w:rsid w:val="00583FBB"/>
    <w:rsid w:val="005841E7"/>
    <w:rsid w:val="0059376A"/>
    <w:rsid w:val="00596548"/>
    <w:rsid w:val="005A0585"/>
    <w:rsid w:val="005A0B82"/>
    <w:rsid w:val="005A17E8"/>
    <w:rsid w:val="005A23E9"/>
    <w:rsid w:val="005A2462"/>
    <w:rsid w:val="005A2B61"/>
    <w:rsid w:val="005A2CA8"/>
    <w:rsid w:val="005A32E9"/>
    <w:rsid w:val="005A3448"/>
    <w:rsid w:val="005A44E8"/>
    <w:rsid w:val="005A4649"/>
    <w:rsid w:val="005A5DEA"/>
    <w:rsid w:val="005B3B0D"/>
    <w:rsid w:val="005B428C"/>
    <w:rsid w:val="005B5897"/>
    <w:rsid w:val="005B6338"/>
    <w:rsid w:val="005B65D9"/>
    <w:rsid w:val="005B6B9F"/>
    <w:rsid w:val="005B7628"/>
    <w:rsid w:val="005C0FE1"/>
    <w:rsid w:val="005C14F8"/>
    <w:rsid w:val="005C3841"/>
    <w:rsid w:val="005C484A"/>
    <w:rsid w:val="005D2CF4"/>
    <w:rsid w:val="005D3133"/>
    <w:rsid w:val="005D3C86"/>
    <w:rsid w:val="005D4455"/>
    <w:rsid w:val="005D470B"/>
    <w:rsid w:val="005D703A"/>
    <w:rsid w:val="005E047D"/>
    <w:rsid w:val="005E2585"/>
    <w:rsid w:val="005E371B"/>
    <w:rsid w:val="005E52C4"/>
    <w:rsid w:val="005E537E"/>
    <w:rsid w:val="005E6384"/>
    <w:rsid w:val="005E6BED"/>
    <w:rsid w:val="005F053A"/>
    <w:rsid w:val="005F1965"/>
    <w:rsid w:val="005F29EF"/>
    <w:rsid w:val="005F4D89"/>
    <w:rsid w:val="005F5747"/>
    <w:rsid w:val="005F5F61"/>
    <w:rsid w:val="005F5F67"/>
    <w:rsid w:val="005F6D75"/>
    <w:rsid w:val="005F71D8"/>
    <w:rsid w:val="005F7BA7"/>
    <w:rsid w:val="00610C0C"/>
    <w:rsid w:val="00610EE6"/>
    <w:rsid w:val="0061216F"/>
    <w:rsid w:val="00613926"/>
    <w:rsid w:val="00614EC9"/>
    <w:rsid w:val="00615B0B"/>
    <w:rsid w:val="006166C0"/>
    <w:rsid w:val="0061679F"/>
    <w:rsid w:val="00620D59"/>
    <w:rsid w:val="00622053"/>
    <w:rsid w:val="00622154"/>
    <w:rsid w:val="006240D4"/>
    <w:rsid w:val="00625FF0"/>
    <w:rsid w:val="00626D20"/>
    <w:rsid w:val="006305CE"/>
    <w:rsid w:val="00631FF8"/>
    <w:rsid w:val="00632211"/>
    <w:rsid w:val="006322A9"/>
    <w:rsid w:val="006329AC"/>
    <w:rsid w:val="00633A54"/>
    <w:rsid w:val="00634B8D"/>
    <w:rsid w:val="00634CF9"/>
    <w:rsid w:val="0064158E"/>
    <w:rsid w:val="00641992"/>
    <w:rsid w:val="00641CB6"/>
    <w:rsid w:val="00642448"/>
    <w:rsid w:val="006455B2"/>
    <w:rsid w:val="00646651"/>
    <w:rsid w:val="00646FBC"/>
    <w:rsid w:val="006479D8"/>
    <w:rsid w:val="0065055A"/>
    <w:rsid w:val="00651448"/>
    <w:rsid w:val="00651FB7"/>
    <w:rsid w:val="0065491D"/>
    <w:rsid w:val="006567A8"/>
    <w:rsid w:val="00657175"/>
    <w:rsid w:val="00657956"/>
    <w:rsid w:val="00662832"/>
    <w:rsid w:val="00663A47"/>
    <w:rsid w:val="00663B0E"/>
    <w:rsid w:val="00663DC2"/>
    <w:rsid w:val="00664459"/>
    <w:rsid w:val="006646DA"/>
    <w:rsid w:val="00665C72"/>
    <w:rsid w:val="00665D0C"/>
    <w:rsid w:val="00665DBE"/>
    <w:rsid w:val="00670388"/>
    <w:rsid w:val="00670C87"/>
    <w:rsid w:val="006710D6"/>
    <w:rsid w:val="00671BA5"/>
    <w:rsid w:val="006722D1"/>
    <w:rsid w:val="00672733"/>
    <w:rsid w:val="006741D9"/>
    <w:rsid w:val="006761EF"/>
    <w:rsid w:val="00677434"/>
    <w:rsid w:val="006800FF"/>
    <w:rsid w:val="006801C4"/>
    <w:rsid w:val="00681E7A"/>
    <w:rsid w:val="006830A3"/>
    <w:rsid w:val="00683B79"/>
    <w:rsid w:val="00683E37"/>
    <w:rsid w:val="006858A5"/>
    <w:rsid w:val="00686447"/>
    <w:rsid w:val="0068648B"/>
    <w:rsid w:val="00687240"/>
    <w:rsid w:val="00687553"/>
    <w:rsid w:val="00687FDC"/>
    <w:rsid w:val="006915F3"/>
    <w:rsid w:val="006917A5"/>
    <w:rsid w:val="006925AA"/>
    <w:rsid w:val="00694913"/>
    <w:rsid w:val="006966DB"/>
    <w:rsid w:val="006A0705"/>
    <w:rsid w:val="006A1E17"/>
    <w:rsid w:val="006A26A6"/>
    <w:rsid w:val="006A2F4B"/>
    <w:rsid w:val="006A487E"/>
    <w:rsid w:val="006A717F"/>
    <w:rsid w:val="006A77B3"/>
    <w:rsid w:val="006B024F"/>
    <w:rsid w:val="006B3257"/>
    <w:rsid w:val="006B40AB"/>
    <w:rsid w:val="006B439C"/>
    <w:rsid w:val="006B4D5F"/>
    <w:rsid w:val="006B69E9"/>
    <w:rsid w:val="006B6B68"/>
    <w:rsid w:val="006B76F0"/>
    <w:rsid w:val="006C0AB0"/>
    <w:rsid w:val="006C1A2D"/>
    <w:rsid w:val="006C2372"/>
    <w:rsid w:val="006C2837"/>
    <w:rsid w:val="006C3060"/>
    <w:rsid w:val="006C5D61"/>
    <w:rsid w:val="006C6843"/>
    <w:rsid w:val="006D01D7"/>
    <w:rsid w:val="006D0540"/>
    <w:rsid w:val="006D0AF1"/>
    <w:rsid w:val="006D1BB6"/>
    <w:rsid w:val="006D1D5F"/>
    <w:rsid w:val="006D21B7"/>
    <w:rsid w:val="006D3489"/>
    <w:rsid w:val="006D39CC"/>
    <w:rsid w:val="006D5447"/>
    <w:rsid w:val="006E0B8B"/>
    <w:rsid w:val="006E27C8"/>
    <w:rsid w:val="006E2FAF"/>
    <w:rsid w:val="006E343F"/>
    <w:rsid w:val="006E433E"/>
    <w:rsid w:val="006E46F2"/>
    <w:rsid w:val="006E592C"/>
    <w:rsid w:val="006E60BD"/>
    <w:rsid w:val="006E65B0"/>
    <w:rsid w:val="006E6EC9"/>
    <w:rsid w:val="006F0CE2"/>
    <w:rsid w:val="006F1E96"/>
    <w:rsid w:val="006F31D3"/>
    <w:rsid w:val="006F332E"/>
    <w:rsid w:val="006F3496"/>
    <w:rsid w:val="006F4564"/>
    <w:rsid w:val="006F5289"/>
    <w:rsid w:val="006F5970"/>
    <w:rsid w:val="006F739A"/>
    <w:rsid w:val="006F7500"/>
    <w:rsid w:val="007001E9"/>
    <w:rsid w:val="00703907"/>
    <w:rsid w:val="0070497F"/>
    <w:rsid w:val="0070517D"/>
    <w:rsid w:val="00705CCC"/>
    <w:rsid w:val="00705D8D"/>
    <w:rsid w:val="00706B47"/>
    <w:rsid w:val="00706D7E"/>
    <w:rsid w:val="007135D2"/>
    <w:rsid w:val="00713E2C"/>
    <w:rsid w:val="007168C8"/>
    <w:rsid w:val="00716B82"/>
    <w:rsid w:val="0071700D"/>
    <w:rsid w:val="00723946"/>
    <w:rsid w:val="007245FC"/>
    <w:rsid w:val="00725892"/>
    <w:rsid w:val="00726935"/>
    <w:rsid w:val="00727104"/>
    <w:rsid w:val="00727FC0"/>
    <w:rsid w:val="007318F9"/>
    <w:rsid w:val="00734F1E"/>
    <w:rsid w:val="00735793"/>
    <w:rsid w:val="00735A92"/>
    <w:rsid w:val="0073681D"/>
    <w:rsid w:val="00736D7D"/>
    <w:rsid w:val="00736EBF"/>
    <w:rsid w:val="0074076F"/>
    <w:rsid w:val="00742C2B"/>
    <w:rsid w:val="007454ED"/>
    <w:rsid w:val="00745CB7"/>
    <w:rsid w:val="007467A3"/>
    <w:rsid w:val="00747926"/>
    <w:rsid w:val="007527E2"/>
    <w:rsid w:val="007529E8"/>
    <w:rsid w:val="00755CD0"/>
    <w:rsid w:val="00755F89"/>
    <w:rsid w:val="007579E6"/>
    <w:rsid w:val="007633EC"/>
    <w:rsid w:val="007636AE"/>
    <w:rsid w:val="0076459A"/>
    <w:rsid w:val="00764B30"/>
    <w:rsid w:val="00765D67"/>
    <w:rsid w:val="0076643B"/>
    <w:rsid w:val="00767714"/>
    <w:rsid w:val="00771203"/>
    <w:rsid w:val="007726F3"/>
    <w:rsid w:val="00775118"/>
    <w:rsid w:val="00775A3F"/>
    <w:rsid w:val="0077605B"/>
    <w:rsid w:val="007777DB"/>
    <w:rsid w:val="00777980"/>
    <w:rsid w:val="00781ED5"/>
    <w:rsid w:val="00782186"/>
    <w:rsid w:val="00782506"/>
    <w:rsid w:val="00782900"/>
    <w:rsid w:val="00783337"/>
    <w:rsid w:val="00784390"/>
    <w:rsid w:val="007852BC"/>
    <w:rsid w:val="00785610"/>
    <w:rsid w:val="00787F2E"/>
    <w:rsid w:val="00790A64"/>
    <w:rsid w:val="00790F63"/>
    <w:rsid w:val="00791C2E"/>
    <w:rsid w:val="0079209A"/>
    <w:rsid w:val="0079219D"/>
    <w:rsid w:val="0079409F"/>
    <w:rsid w:val="007A0601"/>
    <w:rsid w:val="007A13B0"/>
    <w:rsid w:val="007A1DEE"/>
    <w:rsid w:val="007A2059"/>
    <w:rsid w:val="007A2110"/>
    <w:rsid w:val="007A2F04"/>
    <w:rsid w:val="007A3A49"/>
    <w:rsid w:val="007A4397"/>
    <w:rsid w:val="007A4AD7"/>
    <w:rsid w:val="007A5524"/>
    <w:rsid w:val="007A5529"/>
    <w:rsid w:val="007A5DFF"/>
    <w:rsid w:val="007A71AB"/>
    <w:rsid w:val="007B1C56"/>
    <w:rsid w:val="007B2865"/>
    <w:rsid w:val="007B3485"/>
    <w:rsid w:val="007B4804"/>
    <w:rsid w:val="007B55C3"/>
    <w:rsid w:val="007B5733"/>
    <w:rsid w:val="007B7DE3"/>
    <w:rsid w:val="007C0488"/>
    <w:rsid w:val="007C37C2"/>
    <w:rsid w:val="007C3926"/>
    <w:rsid w:val="007C3CFA"/>
    <w:rsid w:val="007D0170"/>
    <w:rsid w:val="007D170F"/>
    <w:rsid w:val="007D1E81"/>
    <w:rsid w:val="007D203E"/>
    <w:rsid w:val="007D2536"/>
    <w:rsid w:val="007D2A74"/>
    <w:rsid w:val="007D38D1"/>
    <w:rsid w:val="007D6025"/>
    <w:rsid w:val="007D6E7C"/>
    <w:rsid w:val="007D746A"/>
    <w:rsid w:val="007E0D99"/>
    <w:rsid w:val="007E1DF1"/>
    <w:rsid w:val="007E28FB"/>
    <w:rsid w:val="007E2F0F"/>
    <w:rsid w:val="007E5F51"/>
    <w:rsid w:val="007E6E38"/>
    <w:rsid w:val="007F0916"/>
    <w:rsid w:val="007F1053"/>
    <w:rsid w:val="007F1338"/>
    <w:rsid w:val="007F37D9"/>
    <w:rsid w:val="007F6F19"/>
    <w:rsid w:val="007F7927"/>
    <w:rsid w:val="00800FB8"/>
    <w:rsid w:val="00801243"/>
    <w:rsid w:val="008026E1"/>
    <w:rsid w:val="00802897"/>
    <w:rsid w:val="00802928"/>
    <w:rsid w:val="00803106"/>
    <w:rsid w:val="00803F75"/>
    <w:rsid w:val="008048F8"/>
    <w:rsid w:val="008101CF"/>
    <w:rsid w:val="00813147"/>
    <w:rsid w:val="008132A7"/>
    <w:rsid w:val="00813BED"/>
    <w:rsid w:val="00817282"/>
    <w:rsid w:val="008173C1"/>
    <w:rsid w:val="008178CB"/>
    <w:rsid w:val="00820598"/>
    <w:rsid w:val="00821B0C"/>
    <w:rsid w:val="0082224E"/>
    <w:rsid w:val="00822A4A"/>
    <w:rsid w:val="008247CE"/>
    <w:rsid w:val="00825093"/>
    <w:rsid w:val="00827DFB"/>
    <w:rsid w:val="00827ED5"/>
    <w:rsid w:val="00827FFC"/>
    <w:rsid w:val="00832D12"/>
    <w:rsid w:val="0083350E"/>
    <w:rsid w:val="00834697"/>
    <w:rsid w:val="00835FC1"/>
    <w:rsid w:val="00842916"/>
    <w:rsid w:val="008439B5"/>
    <w:rsid w:val="0084408E"/>
    <w:rsid w:val="00845066"/>
    <w:rsid w:val="0084630A"/>
    <w:rsid w:val="0084723C"/>
    <w:rsid w:val="00847C73"/>
    <w:rsid w:val="008536B9"/>
    <w:rsid w:val="0085723F"/>
    <w:rsid w:val="00861328"/>
    <w:rsid w:val="008652EE"/>
    <w:rsid w:val="008653D3"/>
    <w:rsid w:val="00867484"/>
    <w:rsid w:val="00867959"/>
    <w:rsid w:val="00867B26"/>
    <w:rsid w:val="00871348"/>
    <w:rsid w:val="00871378"/>
    <w:rsid w:val="008723F9"/>
    <w:rsid w:val="00872769"/>
    <w:rsid w:val="00872AAC"/>
    <w:rsid w:val="00874F23"/>
    <w:rsid w:val="00875A9B"/>
    <w:rsid w:val="008809F8"/>
    <w:rsid w:val="0088161C"/>
    <w:rsid w:val="008818AD"/>
    <w:rsid w:val="008821F5"/>
    <w:rsid w:val="00883382"/>
    <w:rsid w:val="008858F0"/>
    <w:rsid w:val="00887D92"/>
    <w:rsid w:val="00894899"/>
    <w:rsid w:val="008949B7"/>
    <w:rsid w:val="00894C37"/>
    <w:rsid w:val="00896283"/>
    <w:rsid w:val="00896B7D"/>
    <w:rsid w:val="0089721A"/>
    <w:rsid w:val="008A095F"/>
    <w:rsid w:val="008A2121"/>
    <w:rsid w:val="008A28AA"/>
    <w:rsid w:val="008A332C"/>
    <w:rsid w:val="008A6D65"/>
    <w:rsid w:val="008A73A3"/>
    <w:rsid w:val="008A7D31"/>
    <w:rsid w:val="008B1AA9"/>
    <w:rsid w:val="008B25C8"/>
    <w:rsid w:val="008B7478"/>
    <w:rsid w:val="008B76EB"/>
    <w:rsid w:val="008C03F6"/>
    <w:rsid w:val="008C256E"/>
    <w:rsid w:val="008C3FCC"/>
    <w:rsid w:val="008C4094"/>
    <w:rsid w:val="008C5FF0"/>
    <w:rsid w:val="008C7938"/>
    <w:rsid w:val="008D064F"/>
    <w:rsid w:val="008D084B"/>
    <w:rsid w:val="008D16A8"/>
    <w:rsid w:val="008D369F"/>
    <w:rsid w:val="008D3819"/>
    <w:rsid w:val="008D5248"/>
    <w:rsid w:val="008D578C"/>
    <w:rsid w:val="008D7889"/>
    <w:rsid w:val="008E03D0"/>
    <w:rsid w:val="008E3563"/>
    <w:rsid w:val="008E4E70"/>
    <w:rsid w:val="008E4EBB"/>
    <w:rsid w:val="008E5FE5"/>
    <w:rsid w:val="008E7176"/>
    <w:rsid w:val="008E7604"/>
    <w:rsid w:val="008E7D1E"/>
    <w:rsid w:val="008F37CD"/>
    <w:rsid w:val="008F41B2"/>
    <w:rsid w:val="008F44B8"/>
    <w:rsid w:val="008F5EF2"/>
    <w:rsid w:val="008F730E"/>
    <w:rsid w:val="00900936"/>
    <w:rsid w:val="00902C9A"/>
    <w:rsid w:val="00902CB4"/>
    <w:rsid w:val="009066D6"/>
    <w:rsid w:val="00910651"/>
    <w:rsid w:val="009142D4"/>
    <w:rsid w:val="009152B4"/>
    <w:rsid w:val="0091550E"/>
    <w:rsid w:val="009157FA"/>
    <w:rsid w:val="009159E4"/>
    <w:rsid w:val="00916669"/>
    <w:rsid w:val="00917CED"/>
    <w:rsid w:val="009206BC"/>
    <w:rsid w:val="009206C0"/>
    <w:rsid w:val="00921467"/>
    <w:rsid w:val="009239E8"/>
    <w:rsid w:val="00924E32"/>
    <w:rsid w:val="00925C81"/>
    <w:rsid w:val="009264C2"/>
    <w:rsid w:val="009300EB"/>
    <w:rsid w:val="0093088F"/>
    <w:rsid w:val="00931AC3"/>
    <w:rsid w:val="00933C3B"/>
    <w:rsid w:val="00935563"/>
    <w:rsid w:val="00935DEB"/>
    <w:rsid w:val="009362D1"/>
    <w:rsid w:val="00936F3F"/>
    <w:rsid w:val="00940C82"/>
    <w:rsid w:val="00943F8F"/>
    <w:rsid w:val="0094728B"/>
    <w:rsid w:val="00947E33"/>
    <w:rsid w:val="00950270"/>
    <w:rsid w:val="009506C9"/>
    <w:rsid w:val="00950E05"/>
    <w:rsid w:val="00951C27"/>
    <w:rsid w:val="00951C51"/>
    <w:rsid w:val="00951EA5"/>
    <w:rsid w:val="00954466"/>
    <w:rsid w:val="00955084"/>
    <w:rsid w:val="00955331"/>
    <w:rsid w:val="00956E97"/>
    <w:rsid w:val="00957569"/>
    <w:rsid w:val="00957639"/>
    <w:rsid w:val="00957C3B"/>
    <w:rsid w:val="009613BE"/>
    <w:rsid w:val="009622BB"/>
    <w:rsid w:val="00963D4A"/>
    <w:rsid w:val="009650E3"/>
    <w:rsid w:val="00965195"/>
    <w:rsid w:val="0096590D"/>
    <w:rsid w:val="00970E61"/>
    <w:rsid w:val="0097201D"/>
    <w:rsid w:val="00973640"/>
    <w:rsid w:val="0097434F"/>
    <w:rsid w:val="00976922"/>
    <w:rsid w:val="009805A8"/>
    <w:rsid w:val="00980AD8"/>
    <w:rsid w:val="00981529"/>
    <w:rsid w:val="00987A03"/>
    <w:rsid w:val="00987B8F"/>
    <w:rsid w:val="00987C1A"/>
    <w:rsid w:val="00993F1E"/>
    <w:rsid w:val="00994424"/>
    <w:rsid w:val="00994E99"/>
    <w:rsid w:val="0099781C"/>
    <w:rsid w:val="00997C1E"/>
    <w:rsid w:val="009A0351"/>
    <w:rsid w:val="009A089F"/>
    <w:rsid w:val="009A0C40"/>
    <w:rsid w:val="009A0DC9"/>
    <w:rsid w:val="009A49BF"/>
    <w:rsid w:val="009A5404"/>
    <w:rsid w:val="009A662D"/>
    <w:rsid w:val="009A689F"/>
    <w:rsid w:val="009A7236"/>
    <w:rsid w:val="009A7717"/>
    <w:rsid w:val="009B04CD"/>
    <w:rsid w:val="009B06D8"/>
    <w:rsid w:val="009B1B1A"/>
    <w:rsid w:val="009B1BCB"/>
    <w:rsid w:val="009B2164"/>
    <w:rsid w:val="009B22DE"/>
    <w:rsid w:val="009B41E9"/>
    <w:rsid w:val="009B49AA"/>
    <w:rsid w:val="009B6C97"/>
    <w:rsid w:val="009B6FBC"/>
    <w:rsid w:val="009C1FC6"/>
    <w:rsid w:val="009C39F0"/>
    <w:rsid w:val="009C3E12"/>
    <w:rsid w:val="009C4A3B"/>
    <w:rsid w:val="009C4EDE"/>
    <w:rsid w:val="009C529E"/>
    <w:rsid w:val="009C5D58"/>
    <w:rsid w:val="009C6941"/>
    <w:rsid w:val="009D0484"/>
    <w:rsid w:val="009D2194"/>
    <w:rsid w:val="009D28E5"/>
    <w:rsid w:val="009D2DC8"/>
    <w:rsid w:val="009D4483"/>
    <w:rsid w:val="009D7197"/>
    <w:rsid w:val="009E037B"/>
    <w:rsid w:val="009E3CA9"/>
    <w:rsid w:val="009E4357"/>
    <w:rsid w:val="009E56A9"/>
    <w:rsid w:val="009E5C3A"/>
    <w:rsid w:val="009E7687"/>
    <w:rsid w:val="009E7744"/>
    <w:rsid w:val="009E7806"/>
    <w:rsid w:val="009F1527"/>
    <w:rsid w:val="009F1859"/>
    <w:rsid w:val="009F4A56"/>
    <w:rsid w:val="009F4F41"/>
    <w:rsid w:val="00A00455"/>
    <w:rsid w:val="00A037FF"/>
    <w:rsid w:val="00A06860"/>
    <w:rsid w:val="00A06DED"/>
    <w:rsid w:val="00A10664"/>
    <w:rsid w:val="00A10D6C"/>
    <w:rsid w:val="00A10EE2"/>
    <w:rsid w:val="00A11612"/>
    <w:rsid w:val="00A133D7"/>
    <w:rsid w:val="00A13429"/>
    <w:rsid w:val="00A16749"/>
    <w:rsid w:val="00A17CEC"/>
    <w:rsid w:val="00A20922"/>
    <w:rsid w:val="00A20C57"/>
    <w:rsid w:val="00A21542"/>
    <w:rsid w:val="00A21BBE"/>
    <w:rsid w:val="00A21DF6"/>
    <w:rsid w:val="00A22826"/>
    <w:rsid w:val="00A22858"/>
    <w:rsid w:val="00A25A17"/>
    <w:rsid w:val="00A31F78"/>
    <w:rsid w:val="00A32490"/>
    <w:rsid w:val="00A33C7F"/>
    <w:rsid w:val="00A3449E"/>
    <w:rsid w:val="00A40176"/>
    <w:rsid w:val="00A43675"/>
    <w:rsid w:val="00A43ACB"/>
    <w:rsid w:val="00A4625F"/>
    <w:rsid w:val="00A4722B"/>
    <w:rsid w:val="00A4782E"/>
    <w:rsid w:val="00A47F86"/>
    <w:rsid w:val="00A5173A"/>
    <w:rsid w:val="00A52AA5"/>
    <w:rsid w:val="00A5348C"/>
    <w:rsid w:val="00A54151"/>
    <w:rsid w:val="00A54B00"/>
    <w:rsid w:val="00A55180"/>
    <w:rsid w:val="00A55628"/>
    <w:rsid w:val="00A56B95"/>
    <w:rsid w:val="00A572A6"/>
    <w:rsid w:val="00A61410"/>
    <w:rsid w:val="00A614E5"/>
    <w:rsid w:val="00A63BB3"/>
    <w:rsid w:val="00A63E87"/>
    <w:rsid w:val="00A64ACE"/>
    <w:rsid w:val="00A6536F"/>
    <w:rsid w:val="00A676C6"/>
    <w:rsid w:val="00A7060F"/>
    <w:rsid w:val="00A70735"/>
    <w:rsid w:val="00A71EAE"/>
    <w:rsid w:val="00A71FE1"/>
    <w:rsid w:val="00A723E1"/>
    <w:rsid w:val="00A73B4D"/>
    <w:rsid w:val="00A74794"/>
    <w:rsid w:val="00A753F0"/>
    <w:rsid w:val="00A754CB"/>
    <w:rsid w:val="00A75A2C"/>
    <w:rsid w:val="00A75CC0"/>
    <w:rsid w:val="00A76055"/>
    <w:rsid w:val="00A76390"/>
    <w:rsid w:val="00A769C2"/>
    <w:rsid w:val="00A812F6"/>
    <w:rsid w:val="00A81E2B"/>
    <w:rsid w:val="00A8342B"/>
    <w:rsid w:val="00A85206"/>
    <w:rsid w:val="00A863B5"/>
    <w:rsid w:val="00A869C5"/>
    <w:rsid w:val="00A86A94"/>
    <w:rsid w:val="00A936D5"/>
    <w:rsid w:val="00A93F0B"/>
    <w:rsid w:val="00A942AE"/>
    <w:rsid w:val="00A96B42"/>
    <w:rsid w:val="00A97016"/>
    <w:rsid w:val="00A9793B"/>
    <w:rsid w:val="00A97FC0"/>
    <w:rsid w:val="00AA007E"/>
    <w:rsid w:val="00AA0AD7"/>
    <w:rsid w:val="00AA0DFE"/>
    <w:rsid w:val="00AA26DD"/>
    <w:rsid w:val="00AA38C0"/>
    <w:rsid w:val="00AA3DBB"/>
    <w:rsid w:val="00AA3F7E"/>
    <w:rsid w:val="00AA488D"/>
    <w:rsid w:val="00AA7347"/>
    <w:rsid w:val="00AA78E0"/>
    <w:rsid w:val="00AB0202"/>
    <w:rsid w:val="00AB0611"/>
    <w:rsid w:val="00AB159A"/>
    <w:rsid w:val="00AB1A7E"/>
    <w:rsid w:val="00AB2487"/>
    <w:rsid w:val="00AB2F59"/>
    <w:rsid w:val="00AB36F4"/>
    <w:rsid w:val="00AB5BF5"/>
    <w:rsid w:val="00AB705D"/>
    <w:rsid w:val="00AB70F7"/>
    <w:rsid w:val="00AC0409"/>
    <w:rsid w:val="00AC6C9D"/>
    <w:rsid w:val="00AC6F0D"/>
    <w:rsid w:val="00AD28F6"/>
    <w:rsid w:val="00AD2FD7"/>
    <w:rsid w:val="00AD3321"/>
    <w:rsid w:val="00AD37C0"/>
    <w:rsid w:val="00AD41F8"/>
    <w:rsid w:val="00AD4864"/>
    <w:rsid w:val="00AD53E3"/>
    <w:rsid w:val="00AD7243"/>
    <w:rsid w:val="00AD7819"/>
    <w:rsid w:val="00AE2031"/>
    <w:rsid w:val="00AE43A5"/>
    <w:rsid w:val="00AE5109"/>
    <w:rsid w:val="00AE53AA"/>
    <w:rsid w:val="00AE546E"/>
    <w:rsid w:val="00AE5548"/>
    <w:rsid w:val="00AE615D"/>
    <w:rsid w:val="00AE6BCF"/>
    <w:rsid w:val="00AE7ABE"/>
    <w:rsid w:val="00AE7BCF"/>
    <w:rsid w:val="00AF059D"/>
    <w:rsid w:val="00AF1EE1"/>
    <w:rsid w:val="00AF39EF"/>
    <w:rsid w:val="00AF74B5"/>
    <w:rsid w:val="00AF7796"/>
    <w:rsid w:val="00B00900"/>
    <w:rsid w:val="00B018EC"/>
    <w:rsid w:val="00B02182"/>
    <w:rsid w:val="00B02948"/>
    <w:rsid w:val="00B02C04"/>
    <w:rsid w:val="00B05F98"/>
    <w:rsid w:val="00B07D60"/>
    <w:rsid w:val="00B1154C"/>
    <w:rsid w:val="00B121FC"/>
    <w:rsid w:val="00B13245"/>
    <w:rsid w:val="00B143D5"/>
    <w:rsid w:val="00B15E79"/>
    <w:rsid w:val="00B1660E"/>
    <w:rsid w:val="00B1742D"/>
    <w:rsid w:val="00B179CF"/>
    <w:rsid w:val="00B20078"/>
    <w:rsid w:val="00B201F7"/>
    <w:rsid w:val="00B20E94"/>
    <w:rsid w:val="00B213F3"/>
    <w:rsid w:val="00B21C61"/>
    <w:rsid w:val="00B22CC0"/>
    <w:rsid w:val="00B26288"/>
    <w:rsid w:val="00B26680"/>
    <w:rsid w:val="00B267D9"/>
    <w:rsid w:val="00B27576"/>
    <w:rsid w:val="00B30BA9"/>
    <w:rsid w:val="00B33077"/>
    <w:rsid w:val="00B36DAE"/>
    <w:rsid w:val="00B401D9"/>
    <w:rsid w:val="00B40BBB"/>
    <w:rsid w:val="00B41897"/>
    <w:rsid w:val="00B41F1A"/>
    <w:rsid w:val="00B464BC"/>
    <w:rsid w:val="00B468C7"/>
    <w:rsid w:val="00B47172"/>
    <w:rsid w:val="00B4762B"/>
    <w:rsid w:val="00B50AFD"/>
    <w:rsid w:val="00B522D3"/>
    <w:rsid w:val="00B52E1C"/>
    <w:rsid w:val="00B53637"/>
    <w:rsid w:val="00B544D3"/>
    <w:rsid w:val="00B55BB1"/>
    <w:rsid w:val="00B56386"/>
    <w:rsid w:val="00B56E6B"/>
    <w:rsid w:val="00B57AA1"/>
    <w:rsid w:val="00B612F7"/>
    <w:rsid w:val="00B62320"/>
    <w:rsid w:val="00B65641"/>
    <w:rsid w:val="00B664E9"/>
    <w:rsid w:val="00B66D6B"/>
    <w:rsid w:val="00B671FA"/>
    <w:rsid w:val="00B67381"/>
    <w:rsid w:val="00B677B7"/>
    <w:rsid w:val="00B70AFB"/>
    <w:rsid w:val="00B70D40"/>
    <w:rsid w:val="00B71C84"/>
    <w:rsid w:val="00B75497"/>
    <w:rsid w:val="00B7565B"/>
    <w:rsid w:val="00B767D9"/>
    <w:rsid w:val="00B80B58"/>
    <w:rsid w:val="00B810CB"/>
    <w:rsid w:val="00B83998"/>
    <w:rsid w:val="00B85274"/>
    <w:rsid w:val="00B87F9F"/>
    <w:rsid w:val="00B904D4"/>
    <w:rsid w:val="00B90530"/>
    <w:rsid w:val="00B90915"/>
    <w:rsid w:val="00B932CF"/>
    <w:rsid w:val="00B93FE1"/>
    <w:rsid w:val="00B94557"/>
    <w:rsid w:val="00B95418"/>
    <w:rsid w:val="00B9578B"/>
    <w:rsid w:val="00B965F6"/>
    <w:rsid w:val="00B96A53"/>
    <w:rsid w:val="00B97FB7"/>
    <w:rsid w:val="00BA09B8"/>
    <w:rsid w:val="00BA277F"/>
    <w:rsid w:val="00BA3A35"/>
    <w:rsid w:val="00BA3AC8"/>
    <w:rsid w:val="00BA40DC"/>
    <w:rsid w:val="00BA47F4"/>
    <w:rsid w:val="00BA4EEB"/>
    <w:rsid w:val="00BA4FE4"/>
    <w:rsid w:val="00BA6FEA"/>
    <w:rsid w:val="00BA7A2D"/>
    <w:rsid w:val="00BB011A"/>
    <w:rsid w:val="00BB2BED"/>
    <w:rsid w:val="00BB312A"/>
    <w:rsid w:val="00BB49A9"/>
    <w:rsid w:val="00BB6793"/>
    <w:rsid w:val="00BB6D8B"/>
    <w:rsid w:val="00BB6DDE"/>
    <w:rsid w:val="00BC0072"/>
    <w:rsid w:val="00BC0D26"/>
    <w:rsid w:val="00BC2F41"/>
    <w:rsid w:val="00BC3C86"/>
    <w:rsid w:val="00BC3DD3"/>
    <w:rsid w:val="00BC4417"/>
    <w:rsid w:val="00BC55FD"/>
    <w:rsid w:val="00BC79A5"/>
    <w:rsid w:val="00BD2C7A"/>
    <w:rsid w:val="00BD353B"/>
    <w:rsid w:val="00BD4505"/>
    <w:rsid w:val="00BD4FFE"/>
    <w:rsid w:val="00BD569B"/>
    <w:rsid w:val="00BD6224"/>
    <w:rsid w:val="00BD6457"/>
    <w:rsid w:val="00BD665E"/>
    <w:rsid w:val="00BE15C9"/>
    <w:rsid w:val="00BE1B50"/>
    <w:rsid w:val="00BE2D3D"/>
    <w:rsid w:val="00BE4D22"/>
    <w:rsid w:val="00BE73C6"/>
    <w:rsid w:val="00BE7582"/>
    <w:rsid w:val="00BF167B"/>
    <w:rsid w:val="00BF1CC4"/>
    <w:rsid w:val="00BF562C"/>
    <w:rsid w:val="00C00220"/>
    <w:rsid w:val="00C02883"/>
    <w:rsid w:val="00C02915"/>
    <w:rsid w:val="00C04772"/>
    <w:rsid w:val="00C05AFA"/>
    <w:rsid w:val="00C0613C"/>
    <w:rsid w:val="00C065D3"/>
    <w:rsid w:val="00C06CC4"/>
    <w:rsid w:val="00C078F2"/>
    <w:rsid w:val="00C10279"/>
    <w:rsid w:val="00C1083C"/>
    <w:rsid w:val="00C123F5"/>
    <w:rsid w:val="00C13367"/>
    <w:rsid w:val="00C13F67"/>
    <w:rsid w:val="00C147F3"/>
    <w:rsid w:val="00C148F0"/>
    <w:rsid w:val="00C14CC8"/>
    <w:rsid w:val="00C165B3"/>
    <w:rsid w:val="00C1715C"/>
    <w:rsid w:val="00C23709"/>
    <w:rsid w:val="00C243D0"/>
    <w:rsid w:val="00C2538D"/>
    <w:rsid w:val="00C32D66"/>
    <w:rsid w:val="00C3647E"/>
    <w:rsid w:val="00C37014"/>
    <w:rsid w:val="00C42F40"/>
    <w:rsid w:val="00C44179"/>
    <w:rsid w:val="00C44321"/>
    <w:rsid w:val="00C45AA7"/>
    <w:rsid w:val="00C4633A"/>
    <w:rsid w:val="00C47DC6"/>
    <w:rsid w:val="00C503B2"/>
    <w:rsid w:val="00C504FF"/>
    <w:rsid w:val="00C5109F"/>
    <w:rsid w:val="00C51374"/>
    <w:rsid w:val="00C521EF"/>
    <w:rsid w:val="00C53505"/>
    <w:rsid w:val="00C55178"/>
    <w:rsid w:val="00C55224"/>
    <w:rsid w:val="00C55B9F"/>
    <w:rsid w:val="00C560E9"/>
    <w:rsid w:val="00C573F9"/>
    <w:rsid w:val="00C6357F"/>
    <w:rsid w:val="00C63DC6"/>
    <w:rsid w:val="00C642C1"/>
    <w:rsid w:val="00C6464C"/>
    <w:rsid w:val="00C64781"/>
    <w:rsid w:val="00C65FA2"/>
    <w:rsid w:val="00C66E78"/>
    <w:rsid w:val="00C67721"/>
    <w:rsid w:val="00C7048D"/>
    <w:rsid w:val="00C7161D"/>
    <w:rsid w:val="00C71CCE"/>
    <w:rsid w:val="00C72A2D"/>
    <w:rsid w:val="00C72CF4"/>
    <w:rsid w:val="00C73A57"/>
    <w:rsid w:val="00C743AB"/>
    <w:rsid w:val="00C74A23"/>
    <w:rsid w:val="00C75452"/>
    <w:rsid w:val="00C80109"/>
    <w:rsid w:val="00C80C6D"/>
    <w:rsid w:val="00C80E8A"/>
    <w:rsid w:val="00C816E8"/>
    <w:rsid w:val="00C81A16"/>
    <w:rsid w:val="00C85D74"/>
    <w:rsid w:val="00C87783"/>
    <w:rsid w:val="00C90009"/>
    <w:rsid w:val="00C90D66"/>
    <w:rsid w:val="00C91157"/>
    <w:rsid w:val="00C9196B"/>
    <w:rsid w:val="00C925F9"/>
    <w:rsid w:val="00C94683"/>
    <w:rsid w:val="00C94E5C"/>
    <w:rsid w:val="00C95D5B"/>
    <w:rsid w:val="00C96B42"/>
    <w:rsid w:val="00C97756"/>
    <w:rsid w:val="00CA07E6"/>
    <w:rsid w:val="00CA0BFD"/>
    <w:rsid w:val="00CA1BEB"/>
    <w:rsid w:val="00CA4A96"/>
    <w:rsid w:val="00CA4F2A"/>
    <w:rsid w:val="00CA7AB7"/>
    <w:rsid w:val="00CB003E"/>
    <w:rsid w:val="00CB013A"/>
    <w:rsid w:val="00CB19C8"/>
    <w:rsid w:val="00CB2562"/>
    <w:rsid w:val="00CB3E10"/>
    <w:rsid w:val="00CB4B50"/>
    <w:rsid w:val="00CB5F3D"/>
    <w:rsid w:val="00CB642C"/>
    <w:rsid w:val="00CC0EF7"/>
    <w:rsid w:val="00CC14C2"/>
    <w:rsid w:val="00CC2C23"/>
    <w:rsid w:val="00CC50CE"/>
    <w:rsid w:val="00CC6D7F"/>
    <w:rsid w:val="00CD2FD7"/>
    <w:rsid w:val="00CD5289"/>
    <w:rsid w:val="00CD68C2"/>
    <w:rsid w:val="00CD76E1"/>
    <w:rsid w:val="00CE146E"/>
    <w:rsid w:val="00CE3848"/>
    <w:rsid w:val="00CE58C5"/>
    <w:rsid w:val="00CE5D21"/>
    <w:rsid w:val="00CE6387"/>
    <w:rsid w:val="00CF07A0"/>
    <w:rsid w:val="00CF0F7A"/>
    <w:rsid w:val="00CF1253"/>
    <w:rsid w:val="00CF13E7"/>
    <w:rsid w:val="00CF2587"/>
    <w:rsid w:val="00CF361C"/>
    <w:rsid w:val="00CF3741"/>
    <w:rsid w:val="00CF5EA5"/>
    <w:rsid w:val="00CF669D"/>
    <w:rsid w:val="00CF7670"/>
    <w:rsid w:val="00CF78D9"/>
    <w:rsid w:val="00D001A3"/>
    <w:rsid w:val="00D004A8"/>
    <w:rsid w:val="00D03A78"/>
    <w:rsid w:val="00D07037"/>
    <w:rsid w:val="00D073A8"/>
    <w:rsid w:val="00D13590"/>
    <w:rsid w:val="00D14172"/>
    <w:rsid w:val="00D1438F"/>
    <w:rsid w:val="00D150E5"/>
    <w:rsid w:val="00D168D3"/>
    <w:rsid w:val="00D20DD2"/>
    <w:rsid w:val="00D2117F"/>
    <w:rsid w:val="00D23635"/>
    <w:rsid w:val="00D240EC"/>
    <w:rsid w:val="00D25714"/>
    <w:rsid w:val="00D30D81"/>
    <w:rsid w:val="00D30DCC"/>
    <w:rsid w:val="00D3111C"/>
    <w:rsid w:val="00D321D7"/>
    <w:rsid w:val="00D3458C"/>
    <w:rsid w:val="00D3525C"/>
    <w:rsid w:val="00D35860"/>
    <w:rsid w:val="00D35F51"/>
    <w:rsid w:val="00D37243"/>
    <w:rsid w:val="00D405FB"/>
    <w:rsid w:val="00D42D3C"/>
    <w:rsid w:val="00D442C8"/>
    <w:rsid w:val="00D44DAB"/>
    <w:rsid w:val="00D44F08"/>
    <w:rsid w:val="00D4617A"/>
    <w:rsid w:val="00D46C58"/>
    <w:rsid w:val="00D46DD1"/>
    <w:rsid w:val="00D4722A"/>
    <w:rsid w:val="00D51BE6"/>
    <w:rsid w:val="00D52EC0"/>
    <w:rsid w:val="00D5329B"/>
    <w:rsid w:val="00D55BAD"/>
    <w:rsid w:val="00D56FF4"/>
    <w:rsid w:val="00D5737B"/>
    <w:rsid w:val="00D57A91"/>
    <w:rsid w:val="00D57ED0"/>
    <w:rsid w:val="00D634BA"/>
    <w:rsid w:val="00D649CE"/>
    <w:rsid w:val="00D67BF8"/>
    <w:rsid w:val="00D706D6"/>
    <w:rsid w:val="00D727DF"/>
    <w:rsid w:val="00D72A72"/>
    <w:rsid w:val="00D72F3A"/>
    <w:rsid w:val="00D73355"/>
    <w:rsid w:val="00D73E50"/>
    <w:rsid w:val="00D80A6C"/>
    <w:rsid w:val="00D8347F"/>
    <w:rsid w:val="00D840FD"/>
    <w:rsid w:val="00D84931"/>
    <w:rsid w:val="00D86750"/>
    <w:rsid w:val="00D86D78"/>
    <w:rsid w:val="00D86F06"/>
    <w:rsid w:val="00D879DD"/>
    <w:rsid w:val="00D910B7"/>
    <w:rsid w:val="00D91F08"/>
    <w:rsid w:val="00D921D7"/>
    <w:rsid w:val="00D92275"/>
    <w:rsid w:val="00D92393"/>
    <w:rsid w:val="00D929E4"/>
    <w:rsid w:val="00D93163"/>
    <w:rsid w:val="00D93421"/>
    <w:rsid w:val="00D93570"/>
    <w:rsid w:val="00D949FE"/>
    <w:rsid w:val="00D94BA4"/>
    <w:rsid w:val="00D95E8B"/>
    <w:rsid w:val="00D97213"/>
    <w:rsid w:val="00D97631"/>
    <w:rsid w:val="00DA19EE"/>
    <w:rsid w:val="00DA3A18"/>
    <w:rsid w:val="00DA5897"/>
    <w:rsid w:val="00DA63F5"/>
    <w:rsid w:val="00DA79AA"/>
    <w:rsid w:val="00DA7FFB"/>
    <w:rsid w:val="00DB0064"/>
    <w:rsid w:val="00DB2FE8"/>
    <w:rsid w:val="00DB355D"/>
    <w:rsid w:val="00DB483E"/>
    <w:rsid w:val="00DB4DCB"/>
    <w:rsid w:val="00DB5566"/>
    <w:rsid w:val="00DB6744"/>
    <w:rsid w:val="00DB7FA0"/>
    <w:rsid w:val="00DC1075"/>
    <w:rsid w:val="00DC13EE"/>
    <w:rsid w:val="00DC1B55"/>
    <w:rsid w:val="00DC1FE0"/>
    <w:rsid w:val="00DC3BE6"/>
    <w:rsid w:val="00DC5689"/>
    <w:rsid w:val="00DC73B7"/>
    <w:rsid w:val="00DD07B5"/>
    <w:rsid w:val="00DD2E62"/>
    <w:rsid w:val="00DD66AC"/>
    <w:rsid w:val="00DD6F38"/>
    <w:rsid w:val="00DD78AE"/>
    <w:rsid w:val="00DD7C62"/>
    <w:rsid w:val="00DE0565"/>
    <w:rsid w:val="00DE066F"/>
    <w:rsid w:val="00DE216C"/>
    <w:rsid w:val="00DE29E7"/>
    <w:rsid w:val="00DE2BAC"/>
    <w:rsid w:val="00DE2E3F"/>
    <w:rsid w:val="00DE3EBC"/>
    <w:rsid w:val="00DE6723"/>
    <w:rsid w:val="00DE6CA0"/>
    <w:rsid w:val="00DE7A9A"/>
    <w:rsid w:val="00DF11D1"/>
    <w:rsid w:val="00DF389D"/>
    <w:rsid w:val="00DF5BAA"/>
    <w:rsid w:val="00E00756"/>
    <w:rsid w:val="00E02445"/>
    <w:rsid w:val="00E0301E"/>
    <w:rsid w:val="00E0316F"/>
    <w:rsid w:val="00E0319D"/>
    <w:rsid w:val="00E038F2"/>
    <w:rsid w:val="00E04080"/>
    <w:rsid w:val="00E07563"/>
    <w:rsid w:val="00E10C8A"/>
    <w:rsid w:val="00E12387"/>
    <w:rsid w:val="00E13B99"/>
    <w:rsid w:val="00E1418F"/>
    <w:rsid w:val="00E175E1"/>
    <w:rsid w:val="00E206A5"/>
    <w:rsid w:val="00E20F82"/>
    <w:rsid w:val="00E21822"/>
    <w:rsid w:val="00E23CF2"/>
    <w:rsid w:val="00E2606C"/>
    <w:rsid w:val="00E27C0B"/>
    <w:rsid w:val="00E328DC"/>
    <w:rsid w:val="00E332F4"/>
    <w:rsid w:val="00E33D80"/>
    <w:rsid w:val="00E34133"/>
    <w:rsid w:val="00E34A87"/>
    <w:rsid w:val="00E3614E"/>
    <w:rsid w:val="00E36ED4"/>
    <w:rsid w:val="00E37E93"/>
    <w:rsid w:val="00E37F38"/>
    <w:rsid w:val="00E4002C"/>
    <w:rsid w:val="00E41BAC"/>
    <w:rsid w:val="00E42799"/>
    <w:rsid w:val="00E42FBD"/>
    <w:rsid w:val="00E474C3"/>
    <w:rsid w:val="00E50F82"/>
    <w:rsid w:val="00E50FC4"/>
    <w:rsid w:val="00E5177C"/>
    <w:rsid w:val="00E5245C"/>
    <w:rsid w:val="00E5258C"/>
    <w:rsid w:val="00E5372D"/>
    <w:rsid w:val="00E54271"/>
    <w:rsid w:val="00E55BC3"/>
    <w:rsid w:val="00E56430"/>
    <w:rsid w:val="00E56B03"/>
    <w:rsid w:val="00E5764F"/>
    <w:rsid w:val="00E5772F"/>
    <w:rsid w:val="00E60CA6"/>
    <w:rsid w:val="00E61E2A"/>
    <w:rsid w:val="00E62AFB"/>
    <w:rsid w:val="00E66B0A"/>
    <w:rsid w:val="00E6745C"/>
    <w:rsid w:val="00E70157"/>
    <w:rsid w:val="00E70B8D"/>
    <w:rsid w:val="00E710B7"/>
    <w:rsid w:val="00E722D4"/>
    <w:rsid w:val="00E72FA5"/>
    <w:rsid w:val="00E75A4D"/>
    <w:rsid w:val="00E77835"/>
    <w:rsid w:val="00E8103C"/>
    <w:rsid w:val="00E8144D"/>
    <w:rsid w:val="00E82322"/>
    <w:rsid w:val="00E8286B"/>
    <w:rsid w:val="00E82CEE"/>
    <w:rsid w:val="00E83565"/>
    <w:rsid w:val="00E85C85"/>
    <w:rsid w:val="00E85D99"/>
    <w:rsid w:val="00E86638"/>
    <w:rsid w:val="00E94512"/>
    <w:rsid w:val="00E95A9A"/>
    <w:rsid w:val="00E95B81"/>
    <w:rsid w:val="00E95EDE"/>
    <w:rsid w:val="00E9666C"/>
    <w:rsid w:val="00E968F5"/>
    <w:rsid w:val="00E969DD"/>
    <w:rsid w:val="00E96D5C"/>
    <w:rsid w:val="00E9710C"/>
    <w:rsid w:val="00E97DDB"/>
    <w:rsid w:val="00E97F2D"/>
    <w:rsid w:val="00EA0B52"/>
    <w:rsid w:val="00EA1D9C"/>
    <w:rsid w:val="00EA29FF"/>
    <w:rsid w:val="00EA4E78"/>
    <w:rsid w:val="00EA6DFB"/>
    <w:rsid w:val="00EA6E28"/>
    <w:rsid w:val="00EA7B1B"/>
    <w:rsid w:val="00EB0EBA"/>
    <w:rsid w:val="00EB147A"/>
    <w:rsid w:val="00EB14D2"/>
    <w:rsid w:val="00EB2EF5"/>
    <w:rsid w:val="00EB2F7A"/>
    <w:rsid w:val="00EB338A"/>
    <w:rsid w:val="00EB5871"/>
    <w:rsid w:val="00EB5A28"/>
    <w:rsid w:val="00EC06CF"/>
    <w:rsid w:val="00EC199A"/>
    <w:rsid w:val="00EC225F"/>
    <w:rsid w:val="00EC3A08"/>
    <w:rsid w:val="00EC62A9"/>
    <w:rsid w:val="00ED1692"/>
    <w:rsid w:val="00ED1972"/>
    <w:rsid w:val="00ED21D0"/>
    <w:rsid w:val="00ED2571"/>
    <w:rsid w:val="00ED2D93"/>
    <w:rsid w:val="00ED4C2F"/>
    <w:rsid w:val="00ED5823"/>
    <w:rsid w:val="00ED58A2"/>
    <w:rsid w:val="00ED7D04"/>
    <w:rsid w:val="00EE0E9E"/>
    <w:rsid w:val="00EE2958"/>
    <w:rsid w:val="00EE4321"/>
    <w:rsid w:val="00EE4436"/>
    <w:rsid w:val="00EE7B32"/>
    <w:rsid w:val="00EE7C89"/>
    <w:rsid w:val="00EF1E8D"/>
    <w:rsid w:val="00EF2E8C"/>
    <w:rsid w:val="00EF3223"/>
    <w:rsid w:val="00EF3285"/>
    <w:rsid w:val="00EF3731"/>
    <w:rsid w:val="00EF419B"/>
    <w:rsid w:val="00EF5456"/>
    <w:rsid w:val="00EF60A3"/>
    <w:rsid w:val="00EF6446"/>
    <w:rsid w:val="00EF748B"/>
    <w:rsid w:val="00F000B4"/>
    <w:rsid w:val="00F00386"/>
    <w:rsid w:val="00F0069F"/>
    <w:rsid w:val="00F01BFD"/>
    <w:rsid w:val="00F02267"/>
    <w:rsid w:val="00F0237E"/>
    <w:rsid w:val="00F03750"/>
    <w:rsid w:val="00F04DAF"/>
    <w:rsid w:val="00F0681B"/>
    <w:rsid w:val="00F06D9C"/>
    <w:rsid w:val="00F072A6"/>
    <w:rsid w:val="00F118D8"/>
    <w:rsid w:val="00F12493"/>
    <w:rsid w:val="00F14D9C"/>
    <w:rsid w:val="00F14E3D"/>
    <w:rsid w:val="00F15C69"/>
    <w:rsid w:val="00F1647B"/>
    <w:rsid w:val="00F17181"/>
    <w:rsid w:val="00F215ED"/>
    <w:rsid w:val="00F21684"/>
    <w:rsid w:val="00F21E05"/>
    <w:rsid w:val="00F2353F"/>
    <w:rsid w:val="00F27723"/>
    <w:rsid w:val="00F303C8"/>
    <w:rsid w:val="00F30BD4"/>
    <w:rsid w:val="00F3190C"/>
    <w:rsid w:val="00F32476"/>
    <w:rsid w:val="00F337A7"/>
    <w:rsid w:val="00F337E4"/>
    <w:rsid w:val="00F33EFA"/>
    <w:rsid w:val="00F349F5"/>
    <w:rsid w:val="00F37D2C"/>
    <w:rsid w:val="00F40CDB"/>
    <w:rsid w:val="00F41637"/>
    <w:rsid w:val="00F43DE6"/>
    <w:rsid w:val="00F43FFB"/>
    <w:rsid w:val="00F446A3"/>
    <w:rsid w:val="00F457C2"/>
    <w:rsid w:val="00F45D14"/>
    <w:rsid w:val="00F515F6"/>
    <w:rsid w:val="00F51787"/>
    <w:rsid w:val="00F523BC"/>
    <w:rsid w:val="00F524B8"/>
    <w:rsid w:val="00F52C30"/>
    <w:rsid w:val="00F52EA8"/>
    <w:rsid w:val="00F57399"/>
    <w:rsid w:val="00F635E4"/>
    <w:rsid w:val="00F64177"/>
    <w:rsid w:val="00F64EC6"/>
    <w:rsid w:val="00F650DD"/>
    <w:rsid w:val="00F65DC1"/>
    <w:rsid w:val="00F67391"/>
    <w:rsid w:val="00F71348"/>
    <w:rsid w:val="00F71657"/>
    <w:rsid w:val="00F76067"/>
    <w:rsid w:val="00F76354"/>
    <w:rsid w:val="00F7672F"/>
    <w:rsid w:val="00F76A9B"/>
    <w:rsid w:val="00F7766E"/>
    <w:rsid w:val="00F806DC"/>
    <w:rsid w:val="00F8233F"/>
    <w:rsid w:val="00F85DAB"/>
    <w:rsid w:val="00F87484"/>
    <w:rsid w:val="00F92F6E"/>
    <w:rsid w:val="00F9445F"/>
    <w:rsid w:val="00F97828"/>
    <w:rsid w:val="00FA058F"/>
    <w:rsid w:val="00FA1AAD"/>
    <w:rsid w:val="00FA64EE"/>
    <w:rsid w:val="00FA6BDE"/>
    <w:rsid w:val="00FA70DD"/>
    <w:rsid w:val="00FB2C94"/>
    <w:rsid w:val="00FB4F7A"/>
    <w:rsid w:val="00FB5C15"/>
    <w:rsid w:val="00FC421B"/>
    <w:rsid w:val="00FC4224"/>
    <w:rsid w:val="00FC4E70"/>
    <w:rsid w:val="00FC54AF"/>
    <w:rsid w:val="00FC5758"/>
    <w:rsid w:val="00FC66EC"/>
    <w:rsid w:val="00FD4D42"/>
    <w:rsid w:val="00FD7EB5"/>
    <w:rsid w:val="00FE0072"/>
    <w:rsid w:val="00FE14A4"/>
    <w:rsid w:val="00FE15F2"/>
    <w:rsid w:val="00FE237B"/>
    <w:rsid w:val="00FE2A75"/>
    <w:rsid w:val="00FE2C72"/>
    <w:rsid w:val="00FE4329"/>
    <w:rsid w:val="00FE4F3B"/>
    <w:rsid w:val="00FE5D42"/>
    <w:rsid w:val="00FF1D84"/>
    <w:rsid w:val="00FF48B9"/>
    <w:rsid w:val="00FF49BB"/>
    <w:rsid w:val="00FF544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A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2F4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2F4"/>
    <w:pPr>
      <w:keepNext/>
      <w:keepLines/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49BB"/>
    <w:pPr>
      <w:keepNext/>
      <w:keepLines/>
      <w:spacing w:before="200" w:after="0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332F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332F4"/>
    <w:pPr>
      <w:keepNext/>
      <w:spacing w:after="0" w:line="240" w:lineRule="auto"/>
      <w:jc w:val="both"/>
      <w:outlineLvl w:val="4"/>
    </w:pPr>
    <w:rPr>
      <w:rFonts w:ascii="Tahoma" w:hAnsi="Tahoma"/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332F4"/>
    <w:pPr>
      <w:keepNext/>
      <w:spacing w:after="0" w:line="240" w:lineRule="auto"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2F4"/>
    <w:pPr>
      <w:keepNext/>
      <w:spacing w:after="0" w:line="360" w:lineRule="exact"/>
      <w:jc w:val="center"/>
      <w:outlineLvl w:val="6"/>
    </w:pPr>
    <w:rPr>
      <w:rFonts w:ascii="Arial" w:hAnsi="Arial"/>
      <w:sz w:val="20"/>
      <w:szCs w:val="20"/>
      <w:lang w:val="fr-FR"/>
    </w:rPr>
  </w:style>
  <w:style w:type="paragraph" w:styleId="8">
    <w:name w:val="heading 8"/>
    <w:basedOn w:val="a"/>
    <w:next w:val="a"/>
    <w:link w:val="80"/>
    <w:uiPriority w:val="99"/>
    <w:qFormat/>
    <w:rsid w:val="00E332F4"/>
    <w:pPr>
      <w:keepNext/>
      <w:overflowPunct w:val="0"/>
      <w:autoSpaceDE w:val="0"/>
      <w:autoSpaceDN w:val="0"/>
      <w:adjustRightInd w:val="0"/>
      <w:spacing w:after="0" w:line="280" w:lineRule="exact"/>
      <w:jc w:val="both"/>
      <w:textAlignment w:val="baseline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332F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2F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32F4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49BB"/>
    <w:rPr>
      <w:rFonts w:ascii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uiPriority w:val="99"/>
    <w:locked/>
    <w:rsid w:val="00E332F4"/>
    <w:rPr>
      <w:rFonts w:ascii="Times New Roman" w:hAnsi="Times New Roman" w:cs="Times New Roman"/>
      <w:b/>
      <w:i/>
      <w:sz w:val="20"/>
      <w:szCs w:val="20"/>
      <w:lang w:val="en-GB"/>
    </w:rPr>
  </w:style>
  <w:style w:type="character" w:customStyle="1" w:styleId="50">
    <w:name w:val="Заголовок 5 Знак"/>
    <w:link w:val="5"/>
    <w:uiPriority w:val="99"/>
    <w:locked/>
    <w:rsid w:val="00E332F4"/>
    <w:rPr>
      <w:rFonts w:ascii="Tahoma" w:hAnsi="Tahoma" w:cs="Times New Roman"/>
      <w:b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332F4"/>
    <w:rPr>
      <w:rFonts w:ascii="Arial" w:hAnsi="Arial" w:cs="Times New Roman"/>
      <w:b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332F4"/>
    <w:rPr>
      <w:rFonts w:ascii="Arial" w:hAnsi="Arial" w:cs="Times New Roman"/>
      <w:sz w:val="20"/>
      <w:szCs w:val="20"/>
      <w:lang w:val="fr-FR"/>
    </w:rPr>
  </w:style>
  <w:style w:type="character" w:customStyle="1" w:styleId="80">
    <w:name w:val="Заголовок 8 Знак"/>
    <w:link w:val="8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332F4"/>
    <w:rPr>
      <w:rFonts w:ascii="Cambria" w:hAnsi="Cambria" w:cs="Times New Roman"/>
    </w:rPr>
  </w:style>
  <w:style w:type="table" w:styleId="a3">
    <w:name w:val="Table Grid"/>
    <w:basedOn w:val="a1"/>
    <w:uiPriority w:val="99"/>
    <w:rsid w:val="008E7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B6185"/>
    <w:rPr>
      <w:rFonts w:cs="Times New Roman"/>
    </w:rPr>
  </w:style>
  <w:style w:type="character" w:customStyle="1" w:styleId="text-icon">
    <w:name w:val="text-icon"/>
    <w:uiPriority w:val="99"/>
    <w:rsid w:val="004B6185"/>
    <w:rPr>
      <w:rFonts w:cs="Times New Roman"/>
    </w:rPr>
  </w:style>
  <w:style w:type="paragraph" w:styleId="a4">
    <w:name w:val="No Spacing"/>
    <w:link w:val="a5"/>
    <w:uiPriority w:val="99"/>
    <w:qFormat/>
    <w:rsid w:val="00FF49B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622BB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E332F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33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32F4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E332F4"/>
    <w:pPr>
      <w:ind w:left="720"/>
      <w:contextualSpacing/>
    </w:pPr>
    <w:rPr>
      <w:rFonts w:ascii="Times New Roman" w:eastAsia="Times New Roman" w:hAnsi="Times New Roman"/>
    </w:rPr>
  </w:style>
  <w:style w:type="character" w:styleId="ab">
    <w:name w:val="Hyperlink"/>
    <w:rsid w:val="00E332F4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uiPriority w:val="99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332F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332F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3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332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E332F4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ad">
    <w:name w:val="header"/>
    <w:basedOn w:val="a"/>
    <w:link w:val="ae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f1"/>
    <w:uiPriority w:val="99"/>
    <w:rsid w:val="00E332F4"/>
    <w:pPr>
      <w:ind w:firstLine="709"/>
    </w:pPr>
    <w:rPr>
      <w:b w:val="0"/>
    </w:rPr>
  </w:style>
  <w:style w:type="paragraph" w:styleId="af1">
    <w:name w:val="TOC Heading"/>
    <w:basedOn w:val="1"/>
    <w:next w:val="a"/>
    <w:uiPriority w:val="99"/>
    <w:qFormat/>
    <w:rsid w:val="00E332F4"/>
    <w:pPr>
      <w:outlineLvl w:val="9"/>
    </w:pPr>
  </w:style>
  <w:style w:type="paragraph" w:styleId="12">
    <w:name w:val="toc 1"/>
    <w:basedOn w:val="a"/>
    <w:next w:val="a"/>
    <w:autoRedefine/>
    <w:uiPriority w:val="99"/>
    <w:rsid w:val="00E332F4"/>
    <w:pPr>
      <w:tabs>
        <w:tab w:val="left" w:pos="10490"/>
        <w:tab w:val="right" w:leader="dot" w:pos="14560"/>
      </w:tabs>
      <w:spacing w:before="120" w:after="120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E332F4"/>
    <w:pPr>
      <w:tabs>
        <w:tab w:val="right" w:leader="dot" w:pos="14742"/>
      </w:tabs>
      <w:spacing w:after="0"/>
      <w:ind w:left="220" w:right="-60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332F4"/>
    <w:pPr>
      <w:tabs>
        <w:tab w:val="right" w:leader="dot" w:pos="14560"/>
      </w:tabs>
      <w:spacing w:after="0"/>
      <w:ind w:left="284"/>
    </w:pPr>
    <w:rPr>
      <w:rFonts w:ascii="Times New Roman" w:eastAsia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E332F4"/>
    <w:pPr>
      <w:spacing w:after="0"/>
      <w:ind w:left="660"/>
    </w:pPr>
    <w:rPr>
      <w:rFonts w:ascii="Times New Roman" w:eastAsia="Times New Roman" w:hAnsi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E332F4"/>
    <w:pPr>
      <w:spacing w:after="0"/>
      <w:ind w:left="880"/>
    </w:pPr>
    <w:rPr>
      <w:rFonts w:ascii="Times New Roman" w:eastAsia="Times New Roman" w:hAnsi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E332F4"/>
    <w:pPr>
      <w:spacing w:after="0"/>
      <w:ind w:left="1100"/>
    </w:pPr>
    <w:rPr>
      <w:rFonts w:ascii="Times New Roman" w:eastAsia="Times New Roman" w:hAnsi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E332F4"/>
    <w:pPr>
      <w:spacing w:after="0"/>
      <w:ind w:left="1320"/>
    </w:pPr>
    <w:rPr>
      <w:rFonts w:ascii="Times New Roman" w:eastAsia="Times New Roman" w:hAnsi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E332F4"/>
    <w:pPr>
      <w:spacing w:after="0"/>
      <w:ind w:left="1540"/>
    </w:pPr>
    <w:rPr>
      <w:rFonts w:ascii="Times New Roman" w:eastAsia="Times New Roman" w:hAnsi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E332F4"/>
    <w:pPr>
      <w:spacing w:after="0"/>
      <w:ind w:left="1760"/>
    </w:pPr>
    <w:rPr>
      <w:rFonts w:ascii="Times New Roman" w:eastAsia="Times New Roman" w:hAnsi="Times New Roman"/>
      <w:sz w:val="18"/>
      <w:szCs w:val="18"/>
    </w:rPr>
  </w:style>
  <w:style w:type="character" w:customStyle="1" w:styleId="apple-style-span">
    <w:name w:val="apple-style-span"/>
    <w:uiPriority w:val="99"/>
    <w:rsid w:val="00E332F4"/>
  </w:style>
  <w:style w:type="paragraph" w:styleId="af2">
    <w:name w:val="Body Text"/>
    <w:basedOn w:val="a"/>
    <w:link w:val="af3"/>
    <w:uiPriority w:val="99"/>
    <w:rsid w:val="00E332F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af4">
    <w:name w:val="МаркТабл"/>
    <w:uiPriority w:val="99"/>
    <w:rsid w:val="00E332F4"/>
    <w:pPr>
      <w:tabs>
        <w:tab w:val="left" w:pos="680"/>
        <w:tab w:val="num" w:pos="737"/>
      </w:tabs>
      <w:ind w:left="737" w:hanging="454"/>
    </w:pPr>
    <w:rPr>
      <w:rFonts w:ascii="Times New Roman" w:eastAsia="SimSun" w:hAnsi="Times New Roman"/>
      <w:sz w:val="24"/>
    </w:rPr>
  </w:style>
  <w:style w:type="character" w:customStyle="1" w:styleId="val">
    <w:name w:val="val"/>
    <w:uiPriority w:val="99"/>
    <w:rsid w:val="00E332F4"/>
  </w:style>
  <w:style w:type="paragraph" w:customStyle="1" w:styleId="13">
    <w:name w:val="Без интервала1"/>
    <w:rsid w:val="00E332F4"/>
    <w:rPr>
      <w:rFonts w:ascii="Times New Roman" w:eastAsia="Times New Roman" w:hAnsi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3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E332F4"/>
    <w:rPr>
      <w:rFonts w:cs="Times New Roman"/>
    </w:rPr>
  </w:style>
  <w:style w:type="character" w:customStyle="1" w:styleId="mw-editsectionmw-editsection-expanded">
    <w:name w:val="mw-editsection mw-editsection-expanded"/>
    <w:uiPriority w:val="99"/>
    <w:rsid w:val="00E332F4"/>
    <w:rPr>
      <w:rFonts w:cs="Times New Roman"/>
    </w:rPr>
  </w:style>
  <w:style w:type="character" w:customStyle="1" w:styleId="mw-editsection-bracket">
    <w:name w:val="mw-editsection-bracket"/>
    <w:uiPriority w:val="99"/>
    <w:rsid w:val="00E332F4"/>
    <w:rPr>
      <w:rFonts w:cs="Times New Roman"/>
    </w:rPr>
  </w:style>
  <w:style w:type="character" w:customStyle="1" w:styleId="mw-editsection-divider">
    <w:name w:val="mw-editsection-divider"/>
    <w:uiPriority w:val="99"/>
    <w:rsid w:val="00E332F4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E332F4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sz w:val="16"/>
      <w:szCs w:val="16"/>
    </w:rPr>
  </w:style>
  <w:style w:type="paragraph" w:customStyle="1" w:styleId="af5">
    <w:name w:val="Подрисуночная надпись"/>
    <w:basedOn w:val="a"/>
    <w:autoRedefine/>
    <w:uiPriority w:val="99"/>
    <w:rsid w:val="00E332F4"/>
    <w:pPr>
      <w:suppressLineNumbers/>
      <w:tabs>
        <w:tab w:val="num" w:pos="2700"/>
      </w:tabs>
      <w:suppressAutoHyphens/>
      <w:spacing w:before="120" w:after="240" w:line="240" w:lineRule="auto"/>
      <w:ind w:left="1260" w:firstLine="170"/>
      <w:jc w:val="both"/>
    </w:pPr>
    <w:rPr>
      <w:rFonts w:ascii="Times New Roman" w:hAnsi="Times New Roman"/>
      <w:b/>
      <w:bCs/>
      <w:sz w:val="24"/>
      <w:szCs w:val="24"/>
      <w:lang w:val="lv-LV" w:eastAsia="ru-RU"/>
    </w:rPr>
  </w:style>
  <w:style w:type="paragraph" w:customStyle="1" w:styleId="af6">
    <w:name w:val="Заголовок рис."/>
    <w:basedOn w:val="af5"/>
    <w:link w:val="af7"/>
    <w:uiPriority w:val="99"/>
    <w:rsid w:val="00E332F4"/>
    <w:pPr>
      <w:tabs>
        <w:tab w:val="left" w:pos="709"/>
        <w:tab w:val="left" w:pos="1134"/>
      </w:tabs>
      <w:suppressAutoHyphens w:val="0"/>
      <w:spacing w:before="60"/>
    </w:pPr>
    <w:rPr>
      <w:bCs w:val="0"/>
      <w:sz w:val="20"/>
      <w:szCs w:val="20"/>
    </w:rPr>
  </w:style>
  <w:style w:type="character" w:customStyle="1" w:styleId="af7">
    <w:name w:val="Заголовок рис. Знак"/>
    <w:link w:val="af6"/>
    <w:uiPriority w:val="99"/>
    <w:locked/>
    <w:rsid w:val="00E332F4"/>
    <w:rPr>
      <w:rFonts w:ascii="Times New Roman" w:hAnsi="Times New Roman"/>
      <w:b/>
      <w:sz w:val="20"/>
      <w:lang w:val="lv-LV" w:eastAsia="ru-RU"/>
    </w:rPr>
  </w:style>
  <w:style w:type="paragraph" w:customStyle="1" w:styleId="Style8">
    <w:name w:val="Style8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rsid w:val="00E332F4"/>
    <w:pPr>
      <w:spacing w:after="0" w:line="240" w:lineRule="auto"/>
    </w:pPr>
    <w:rPr>
      <w:rFonts w:ascii="Tahoma" w:hAnsi="Tahoma"/>
      <w:sz w:val="20"/>
      <w:szCs w:val="20"/>
      <w:lang w:val="en-AU"/>
    </w:rPr>
  </w:style>
  <w:style w:type="character" w:customStyle="1" w:styleId="23">
    <w:name w:val="Основной текст 2 Знак"/>
    <w:link w:val="22"/>
    <w:uiPriority w:val="99"/>
    <w:locked/>
    <w:rsid w:val="00E332F4"/>
    <w:rPr>
      <w:rFonts w:ascii="Tahoma" w:hAnsi="Tahoma" w:cs="Times New Roman"/>
      <w:sz w:val="20"/>
      <w:szCs w:val="20"/>
      <w:lang w:val="en-AU"/>
    </w:rPr>
  </w:style>
  <w:style w:type="character" w:styleId="af8">
    <w:name w:val="page number"/>
    <w:uiPriority w:val="99"/>
    <w:rsid w:val="00E332F4"/>
    <w:rPr>
      <w:rFonts w:cs="Times New Roman"/>
    </w:rPr>
  </w:style>
  <w:style w:type="paragraph" w:styleId="32">
    <w:name w:val="Body Text 3"/>
    <w:basedOn w:val="a"/>
    <w:link w:val="33"/>
    <w:uiPriority w:val="99"/>
    <w:rsid w:val="00E332F4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E332F4"/>
    <w:rPr>
      <w:rFonts w:ascii="Arial" w:hAnsi="Arial" w:cs="Times New Roman"/>
      <w:sz w:val="20"/>
      <w:szCs w:val="20"/>
    </w:rPr>
  </w:style>
  <w:style w:type="paragraph" w:customStyle="1" w:styleId="ArialCyr">
    <w:name w:val="Arial Cyr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Style81">
    <w:name w:val="Style81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a"/>
    <w:uiPriority w:val="99"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E332F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332F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332F4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E332F4"/>
    <w:pPr>
      <w:tabs>
        <w:tab w:val="left" w:pos="851"/>
      </w:tabs>
      <w:spacing w:after="0" w:line="240" w:lineRule="auto"/>
      <w:ind w:firstLine="851"/>
      <w:jc w:val="center"/>
    </w:pPr>
    <w:rPr>
      <w:rFonts w:ascii="Arial" w:hAnsi="Arial"/>
      <w:b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E332F4"/>
    <w:rPr>
      <w:rFonts w:ascii="Arial" w:hAnsi="Arial" w:cs="Times New Roman"/>
      <w:b/>
      <w:sz w:val="20"/>
      <w:szCs w:val="20"/>
      <w:lang w:eastAsia="ru-RU"/>
    </w:rPr>
  </w:style>
  <w:style w:type="paragraph" w:customStyle="1" w:styleId="-">
    <w:name w:val="ПЗ-текст"/>
    <w:basedOn w:val="a"/>
    <w:link w:val="-0"/>
    <w:uiPriority w:val="99"/>
    <w:rsid w:val="00E332F4"/>
    <w:pPr>
      <w:widowControl w:val="0"/>
      <w:spacing w:after="0" w:line="36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-0">
    <w:name w:val="ПЗ-текст Знак"/>
    <w:link w:val="-"/>
    <w:uiPriority w:val="99"/>
    <w:locked/>
    <w:rsid w:val="00E332F4"/>
    <w:rPr>
      <w:rFonts w:ascii="Times New Roman" w:hAnsi="Times New Roman"/>
      <w:kern w:val="28"/>
      <w:sz w:val="24"/>
      <w:lang w:eastAsia="ru-RU"/>
    </w:rPr>
  </w:style>
  <w:style w:type="paragraph" w:styleId="afb">
    <w:name w:val="footnote text"/>
    <w:basedOn w:val="a"/>
    <w:link w:val="afc"/>
    <w:uiPriority w:val="99"/>
    <w:semiHidden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Tilde" w:hAnsi="Arial Tilde"/>
      <w:sz w:val="20"/>
      <w:szCs w:val="20"/>
      <w:lang w:val="en-US"/>
    </w:rPr>
  </w:style>
  <w:style w:type="character" w:customStyle="1" w:styleId="afc">
    <w:name w:val="Текст сноски Знак"/>
    <w:link w:val="afb"/>
    <w:uiPriority w:val="99"/>
    <w:semiHidden/>
    <w:locked/>
    <w:rsid w:val="00E332F4"/>
    <w:rPr>
      <w:rFonts w:ascii="Arial Tilde" w:hAnsi="Arial Tilde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E332F4"/>
    <w:pPr>
      <w:widowControl w:val="0"/>
      <w:jc w:val="both"/>
    </w:pPr>
    <w:rPr>
      <w:rFonts w:ascii="Courier New BaltRim" w:eastAsia="Times New Roman" w:hAnsi="Courier New BaltRim"/>
      <w:sz w:val="24"/>
      <w:lang w:val="en-US" w:eastAsia="en-US"/>
    </w:rPr>
  </w:style>
  <w:style w:type="paragraph" w:customStyle="1" w:styleId="afd">
    <w:name w:val="Îáû÷íûé"/>
    <w:uiPriority w:val="99"/>
    <w:rsid w:val="00E332F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FontStyle158">
    <w:name w:val="Font Style158"/>
    <w:uiPriority w:val="99"/>
    <w:rsid w:val="00E332F4"/>
    <w:rPr>
      <w:rFonts w:eastAsia="Times New Roman"/>
      <w:color w:val="auto"/>
      <w:sz w:val="26"/>
      <w:lang w:val="ru-RU" w:eastAsia="zh-CN"/>
    </w:rPr>
  </w:style>
  <w:style w:type="paragraph" w:customStyle="1" w:styleId="Style60">
    <w:name w:val="Style60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122">
    <w:name w:val="Style122"/>
    <w:basedOn w:val="a"/>
    <w:uiPriority w:val="99"/>
    <w:rsid w:val="00E332F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FontStyle157">
    <w:name w:val="Font Style157"/>
    <w:uiPriority w:val="99"/>
    <w:rsid w:val="00E332F4"/>
    <w:rPr>
      <w:rFonts w:eastAsia="Times New Roman"/>
      <w:b/>
      <w:color w:val="auto"/>
      <w:sz w:val="26"/>
      <w:lang w:val="ru-RU" w:eastAsia="zh-CN"/>
    </w:rPr>
  </w:style>
  <w:style w:type="character" w:customStyle="1" w:styleId="DocumentMapChar">
    <w:name w:val="Document Map Char"/>
    <w:uiPriority w:val="99"/>
    <w:semiHidden/>
    <w:locked/>
    <w:rsid w:val="00E332F4"/>
    <w:rPr>
      <w:rFonts w:ascii="Tahoma" w:hAnsi="Tahoma"/>
      <w:sz w:val="20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E332F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5B7628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w-editsection">
    <w:name w:val="mw-editsection"/>
    <w:uiPriority w:val="99"/>
    <w:rsid w:val="00E332F4"/>
    <w:rPr>
      <w:rFonts w:cs="Times New Roman"/>
    </w:rPr>
  </w:style>
  <w:style w:type="paragraph" w:customStyle="1" w:styleId="26">
    <w:name w:val="Без интервала2"/>
    <w:uiPriority w:val="99"/>
    <w:rsid w:val="00E332F4"/>
    <w:pPr>
      <w:suppressAutoHyphens/>
    </w:pPr>
    <w:rPr>
      <w:rFonts w:ascii="Times New Roman" w:hAnsi="Times New Roman"/>
      <w:kern w:val="1"/>
      <w:sz w:val="22"/>
      <w:szCs w:val="22"/>
      <w:lang w:eastAsia="ar-SA"/>
    </w:rPr>
  </w:style>
  <w:style w:type="paragraph" w:styleId="aff0">
    <w:name w:val="annotation text"/>
    <w:basedOn w:val="a"/>
    <w:link w:val="aff1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E332F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llowedHyperlink"/>
    <w:uiPriority w:val="99"/>
    <w:semiHidden/>
    <w:rsid w:val="008A7D31"/>
    <w:rPr>
      <w:rFonts w:cs="Times New Roman"/>
      <w:color w:val="800080"/>
      <w:u w:val="single"/>
    </w:rPr>
  </w:style>
  <w:style w:type="character" w:styleId="aff7">
    <w:name w:val="Strong"/>
    <w:uiPriority w:val="99"/>
    <w:qFormat/>
    <w:rsid w:val="00196B06"/>
    <w:rPr>
      <w:rFonts w:cs="Times New Roman"/>
      <w:b/>
      <w:bCs/>
    </w:rPr>
  </w:style>
  <w:style w:type="paragraph" w:customStyle="1" w:styleId="headertext">
    <w:name w:val="headertext"/>
    <w:basedOn w:val="a"/>
    <w:rsid w:val="00D5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pmfeu">
    <w:name w:val="rmcpmfeu"/>
    <w:basedOn w:val="a"/>
    <w:rsid w:val="002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Без интервала5"/>
    <w:rsid w:val="003222FF"/>
    <w:pPr>
      <w:suppressAutoHyphens/>
    </w:pPr>
    <w:rPr>
      <w:rFonts w:ascii="Times New Roman" w:eastAsia="Arial" w:hAnsi="Times New Roman"/>
      <w:kern w:val="1"/>
      <w:sz w:val="22"/>
      <w:szCs w:val="22"/>
      <w:lang w:eastAsia="ar-SA"/>
    </w:rPr>
  </w:style>
  <w:style w:type="character" w:customStyle="1" w:styleId="6Exact">
    <w:name w:val="Основной текст (6) Exact"/>
    <w:link w:val="62"/>
    <w:rsid w:val="003222FF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ff8">
    <w:name w:val="Основной текст_"/>
    <w:link w:val="14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9">
    <w:name w:val="Колонтитул_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3222FF"/>
    <w:rPr>
      <w:rFonts w:ascii="Times New Roman" w:eastAsia="Times New Roman" w:hAnsi="Times New Roman"/>
      <w:shd w:val="clear" w:color="auto" w:fill="FFFFFF"/>
    </w:rPr>
  </w:style>
  <w:style w:type="character" w:customStyle="1" w:styleId="36">
    <w:name w:val="Основной текст (3)_"/>
    <w:link w:val="37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link w:val="affc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4pt0pt">
    <w:name w:val="Основной текст + 14 pt;Интервал 0 pt"/>
    <w:rsid w:val="003222FF"/>
    <w:rPr>
      <w:rFonts w:ascii="Times New Roman" w:eastAsia="Times New Roman" w:hAnsi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3222F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3">
    <w:name w:val="Основной текст (5)_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Заголовок №2_"/>
    <w:link w:val="2a"/>
    <w:rsid w:val="003222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20"/>
      <w:szCs w:val="20"/>
    </w:rPr>
  </w:style>
  <w:style w:type="paragraph" w:customStyle="1" w:styleId="14">
    <w:name w:val="Основной текст1"/>
    <w:basedOn w:val="a"/>
    <w:link w:val="aff8"/>
    <w:rsid w:val="003222FF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8">
    <w:name w:val="Основной текст (2)"/>
    <w:basedOn w:val="a"/>
    <w:link w:val="27"/>
    <w:rsid w:val="003222F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37">
    <w:name w:val="Основной текст (3)"/>
    <w:basedOn w:val="a"/>
    <w:link w:val="36"/>
    <w:rsid w:val="003222FF"/>
    <w:pPr>
      <w:widowControl w:val="0"/>
      <w:shd w:val="clear" w:color="auto" w:fill="FFFFFF"/>
      <w:spacing w:before="1020" w:after="60" w:line="0" w:lineRule="atLeast"/>
      <w:jc w:val="right"/>
    </w:pPr>
    <w:rPr>
      <w:rFonts w:ascii="Times New Roman" w:eastAsia="Times New Roman" w:hAnsi="Times New Roman"/>
    </w:rPr>
  </w:style>
  <w:style w:type="paragraph" w:customStyle="1" w:styleId="affc">
    <w:name w:val="Подпись к таблице"/>
    <w:basedOn w:val="a"/>
    <w:link w:val="affb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6">
    <w:name w:val="Заголовок №1"/>
    <w:basedOn w:val="a"/>
    <w:link w:val="15"/>
    <w:rsid w:val="003222FF"/>
    <w:pPr>
      <w:widowControl w:val="0"/>
      <w:shd w:val="clear" w:color="auto" w:fill="FFFFFF"/>
      <w:spacing w:before="600" w:after="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3">
    <w:name w:val="Основной текст (4)"/>
    <w:basedOn w:val="a"/>
    <w:link w:val="42"/>
    <w:rsid w:val="003222FF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2a">
    <w:name w:val="Заголовок №2"/>
    <w:basedOn w:val="a"/>
    <w:link w:val="29"/>
    <w:rsid w:val="003222FF"/>
    <w:pPr>
      <w:widowControl w:val="0"/>
      <w:shd w:val="clear" w:color="auto" w:fill="FFFFFF"/>
      <w:spacing w:before="780" w:after="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R1">
    <w:name w:val="FR1"/>
    <w:rsid w:val="000E6F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A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2F4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2F4"/>
    <w:pPr>
      <w:keepNext/>
      <w:keepLines/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49BB"/>
    <w:pPr>
      <w:keepNext/>
      <w:keepLines/>
      <w:spacing w:before="200" w:after="0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332F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332F4"/>
    <w:pPr>
      <w:keepNext/>
      <w:spacing w:after="0" w:line="240" w:lineRule="auto"/>
      <w:jc w:val="both"/>
      <w:outlineLvl w:val="4"/>
    </w:pPr>
    <w:rPr>
      <w:rFonts w:ascii="Tahoma" w:hAnsi="Tahoma"/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332F4"/>
    <w:pPr>
      <w:keepNext/>
      <w:spacing w:after="0" w:line="240" w:lineRule="auto"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2F4"/>
    <w:pPr>
      <w:keepNext/>
      <w:spacing w:after="0" w:line="360" w:lineRule="exact"/>
      <w:jc w:val="center"/>
      <w:outlineLvl w:val="6"/>
    </w:pPr>
    <w:rPr>
      <w:rFonts w:ascii="Arial" w:hAnsi="Arial"/>
      <w:sz w:val="20"/>
      <w:szCs w:val="20"/>
      <w:lang w:val="fr-FR"/>
    </w:rPr>
  </w:style>
  <w:style w:type="paragraph" w:styleId="8">
    <w:name w:val="heading 8"/>
    <w:basedOn w:val="a"/>
    <w:next w:val="a"/>
    <w:link w:val="80"/>
    <w:uiPriority w:val="99"/>
    <w:qFormat/>
    <w:rsid w:val="00E332F4"/>
    <w:pPr>
      <w:keepNext/>
      <w:overflowPunct w:val="0"/>
      <w:autoSpaceDE w:val="0"/>
      <w:autoSpaceDN w:val="0"/>
      <w:adjustRightInd w:val="0"/>
      <w:spacing w:after="0" w:line="280" w:lineRule="exact"/>
      <w:jc w:val="both"/>
      <w:textAlignment w:val="baseline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332F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2F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32F4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49BB"/>
    <w:rPr>
      <w:rFonts w:ascii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uiPriority w:val="99"/>
    <w:locked/>
    <w:rsid w:val="00E332F4"/>
    <w:rPr>
      <w:rFonts w:ascii="Times New Roman" w:hAnsi="Times New Roman" w:cs="Times New Roman"/>
      <w:b/>
      <w:i/>
      <w:sz w:val="20"/>
      <w:szCs w:val="20"/>
      <w:lang w:val="en-GB"/>
    </w:rPr>
  </w:style>
  <w:style w:type="character" w:customStyle="1" w:styleId="50">
    <w:name w:val="Заголовок 5 Знак"/>
    <w:link w:val="5"/>
    <w:uiPriority w:val="99"/>
    <w:locked/>
    <w:rsid w:val="00E332F4"/>
    <w:rPr>
      <w:rFonts w:ascii="Tahoma" w:hAnsi="Tahoma" w:cs="Times New Roman"/>
      <w:b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332F4"/>
    <w:rPr>
      <w:rFonts w:ascii="Arial" w:hAnsi="Arial" w:cs="Times New Roman"/>
      <w:b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332F4"/>
    <w:rPr>
      <w:rFonts w:ascii="Arial" w:hAnsi="Arial" w:cs="Times New Roman"/>
      <w:sz w:val="20"/>
      <w:szCs w:val="20"/>
      <w:lang w:val="fr-FR"/>
    </w:rPr>
  </w:style>
  <w:style w:type="character" w:customStyle="1" w:styleId="80">
    <w:name w:val="Заголовок 8 Знак"/>
    <w:link w:val="8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332F4"/>
    <w:rPr>
      <w:rFonts w:ascii="Cambria" w:hAnsi="Cambria" w:cs="Times New Roman"/>
    </w:rPr>
  </w:style>
  <w:style w:type="table" w:styleId="a3">
    <w:name w:val="Table Grid"/>
    <w:basedOn w:val="a1"/>
    <w:uiPriority w:val="99"/>
    <w:rsid w:val="008E7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B6185"/>
    <w:rPr>
      <w:rFonts w:cs="Times New Roman"/>
    </w:rPr>
  </w:style>
  <w:style w:type="character" w:customStyle="1" w:styleId="text-icon">
    <w:name w:val="text-icon"/>
    <w:uiPriority w:val="99"/>
    <w:rsid w:val="004B6185"/>
    <w:rPr>
      <w:rFonts w:cs="Times New Roman"/>
    </w:rPr>
  </w:style>
  <w:style w:type="paragraph" w:styleId="a4">
    <w:name w:val="No Spacing"/>
    <w:link w:val="a5"/>
    <w:uiPriority w:val="99"/>
    <w:qFormat/>
    <w:rsid w:val="00FF49B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622BB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E332F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33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32F4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E332F4"/>
    <w:pPr>
      <w:ind w:left="720"/>
      <w:contextualSpacing/>
    </w:pPr>
    <w:rPr>
      <w:rFonts w:ascii="Times New Roman" w:eastAsia="Times New Roman" w:hAnsi="Times New Roman"/>
    </w:rPr>
  </w:style>
  <w:style w:type="character" w:styleId="ab">
    <w:name w:val="Hyperlink"/>
    <w:rsid w:val="00E332F4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uiPriority w:val="99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332F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332F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3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332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E332F4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ad">
    <w:name w:val="header"/>
    <w:basedOn w:val="a"/>
    <w:link w:val="ae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f1"/>
    <w:uiPriority w:val="99"/>
    <w:rsid w:val="00E332F4"/>
    <w:pPr>
      <w:ind w:firstLine="709"/>
    </w:pPr>
    <w:rPr>
      <w:b w:val="0"/>
    </w:rPr>
  </w:style>
  <w:style w:type="paragraph" w:styleId="af1">
    <w:name w:val="TOC Heading"/>
    <w:basedOn w:val="1"/>
    <w:next w:val="a"/>
    <w:uiPriority w:val="99"/>
    <w:qFormat/>
    <w:rsid w:val="00E332F4"/>
    <w:pPr>
      <w:outlineLvl w:val="9"/>
    </w:pPr>
  </w:style>
  <w:style w:type="paragraph" w:styleId="12">
    <w:name w:val="toc 1"/>
    <w:basedOn w:val="a"/>
    <w:next w:val="a"/>
    <w:autoRedefine/>
    <w:uiPriority w:val="99"/>
    <w:rsid w:val="00E332F4"/>
    <w:pPr>
      <w:tabs>
        <w:tab w:val="left" w:pos="10490"/>
        <w:tab w:val="right" w:leader="dot" w:pos="14560"/>
      </w:tabs>
      <w:spacing w:before="120" w:after="120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E332F4"/>
    <w:pPr>
      <w:tabs>
        <w:tab w:val="right" w:leader="dot" w:pos="14742"/>
      </w:tabs>
      <w:spacing w:after="0"/>
      <w:ind w:left="220" w:right="-60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332F4"/>
    <w:pPr>
      <w:tabs>
        <w:tab w:val="right" w:leader="dot" w:pos="14560"/>
      </w:tabs>
      <w:spacing w:after="0"/>
      <w:ind w:left="284"/>
    </w:pPr>
    <w:rPr>
      <w:rFonts w:ascii="Times New Roman" w:eastAsia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E332F4"/>
    <w:pPr>
      <w:spacing w:after="0"/>
      <w:ind w:left="660"/>
    </w:pPr>
    <w:rPr>
      <w:rFonts w:ascii="Times New Roman" w:eastAsia="Times New Roman" w:hAnsi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E332F4"/>
    <w:pPr>
      <w:spacing w:after="0"/>
      <w:ind w:left="880"/>
    </w:pPr>
    <w:rPr>
      <w:rFonts w:ascii="Times New Roman" w:eastAsia="Times New Roman" w:hAnsi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E332F4"/>
    <w:pPr>
      <w:spacing w:after="0"/>
      <w:ind w:left="1100"/>
    </w:pPr>
    <w:rPr>
      <w:rFonts w:ascii="Times New Roman" w:eastAsia="Times New Roman" w:hAnsi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E332F4"/>
    <w:pPr>
      <w:spacing w:after="0"/>
      <w:ind w:left="1320"/>
    </w:pPr>
    <w:rPr>
      <w:rFonts w:ascii="Times New Roman" w:eastAsia="Times New Roman" w:hAnsi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E332F4"/>
    <w:pPr>
      <w:spacing w:after="0"/>
      <w:ind w:left="1540"/>
    </w:pPr>
    <w:rPr>
      <w:rFonts w:ascii="Times New Roman" w:eastAsia="Times New Roman" w:hAnsi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E332F4"/>
    <w:pPr>
      <w:spacing w:after="0"/>
      <w:ind w:left="1760"/>
    </w:pPr>
    <w:rPr>
      <w:rFonts w:ascii="Times New Roman" w:eastAsia="Times New Roman" w:hAnsi="Times New Roman"/>
      <w:sz w:val="18"/>
      <w:szCs w:val="18"/>
    </w:rPr>
  </w:style>
  <w:style w:type="character" w:customStyle="1" w:styleId="apple-style-span">
    <w:name w:val="apple-style-span"/>
    <w:uiPriority w:val="99"/>
    <w:rsid w:val="00E332F4"/>
  </w:style>
  <w:style w:type="paragraph" w:styleId="af2">
    <w:name w:val="Body Text"/>
    <w:basedOn w:val="a"/>
    <w:link w:val="af3"/>
    <w:uiPriority w:val="99"/>
    <w:rsid w:val="00E332F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af4">
    <w:name w:val="МаркТабл"/>
    <w:uiPriority w:val="99"/>
    <w:rsid w:val="00E332F4"/>
    <w:pPr>
      <w:tabs>
        <w:tab w:val="left" w:pos="680"/>
        <w:tab w:val="num" w:pos="737"/>
      </w:tabs>
      <w:ind w:left="737" w:hanging="454"/>
    </w:pPr>
    <w:rPr>
      <w:rFonts w:ascii="Times New Roman" w:eastAsia="SimSun" w:hAnsi="Times New Roman"/>
      <w:sz w:val="24"/>
    </w:rPr>
  </w:style>
  <w:style w:type="character" w:customStyle="1" w:styleId="val">
    <w:name w:val="val"/>
    <w:uiPriority w:val="99"/>
    <w:rsid w:val="00E332F4"/>
  </w:style>
  <w:style w:type="paragraph" w:customStyle="1" w:styleId="13">
    <w:name w:val="Без интервала1"/>
    <w:rsid w:val="00E332F4"/>
    <w:rPr>
      <w:rFonts w:ascii="Times New Roman" w:eastAsia="Times New Roman" w:hAnsi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3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E332F4"/>
    <w:rPr>
      <w:rFonts w:cs="Times New Roman"/>
    </w:rPr>
  </w:style>
  <w:style w:type="character" w:customStyle="1" w:styleId="mw-editsectionmw-editsection-expanded">
    <w:name w:val="mw-editsection mw-editsection-expanded"/>
    <w:uiPriority w:val="99"/>
    <w:rsid w:val="00E332F4"/>
    <w:rPr>
      <w:rFonts w:cs="Times New Roman"/>
    </w:rPr>
  </w:style>
  <w:style w:type="character" w:customStyle="1" w:styleId="mw-editsection-bracket">
    <w:name w:val="mw-editsection-bracket"/>
    <w:uiPriority w:val="99"/>
    <w:rsid w:val="00E332F4"/>
    <w:rPr>
      <w:rFonts w:cs="Times New Roman"/>
    </w:rPr>
  </w:style>
  <w:style w:type="character" w:customStyle="1" w:styleId="mw-editsection-divider">
    <w:name w:val="mw-editsection-divider"/>
    <w:uiPriority w:val="99"/>
    <w:rsid w:val="00E332F4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E332F4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sz w:val="16"/>
      <w:szCs w:val="16"/>
    </w:rPr>
  </w:style>
  <w:style w:type="paragraph" w:customStyle="1" w:styleId="af5">
    <w:name w:val="Подрисуночная надпись"/>
    <w:basedOn w:val="a"/>
    <w:autoRedefine/>
    <w:uiPriority w:val="99"/>
    <w:rsid w:val="00E332F4"/>
    <w:pPr>
      <w:suppressLineNumbers/>
      <w:tabs>
        <w:tab w:val="num" w:pos="2700"/>
      </w:tabs>
      <w:suppressAutoHyphens/>
      <w:spacing w:before="120" w:after="240" w:line="240" w:lineRule="auto"/>
      <w:ind w:left="1260" w:firstLine="170"/>
      <w:jc w:val="both"/>
    </w:pPr>
    <w:rPr>
      <w:rFonts w:ascii="Times New Roman" w:hAnsi="Times New Roman"/>
      <w:b/>
      <w:bCs/>
      <w:sz w:val="24"/>
      <w:szCs w:val="24"/>
      <w:lang w:val="lv-LV" w:eastAsia="ru-RU"/>
    </w:rPr>
  </w:style>
  <w:style w:type="paragraph" w:customStyle="1" w:styleId="af6">
    <w:name w:val="Заголовок рис."/>
    <w:basedOn w:val="af5"/>
    <w:link w:val="af7"/>
    <w:uiPriority w:val="99"/>
    <w:rsid w:val="00E332F4"/>
    <w:pPr>
      <w:tabs>
        <w:tab w:val="left" w:pos="709"/>
        <w:tab w:val="left" w:pos="1134"/>
      </w:tabs>
      <w:suppressAutoHyphens w:val="0"/>
      <w:spacing w:before="60"/>
    </w:pPr>
    <w:rPr>
      <w:bCs w:val="0"/>
      <w:sz w:val="20"/>
      <w:szCs w:val="20"/>
    </w:rPr>
  </w:style>
  <w:style w:type="character" w:customStyle="1" w:styleId="af7">
    <w:name w:val="Заголовок рис. Знак"/>
    <w:link w:val="af6"/>
    <w:uiPriority w:val="99"/>
    <w:locked/>
    <w:rsid w:val="00E332F4"/>
    <w:rPr>
      <w:rFonts w:ascii="Times New Roman" w:hAnsi="Times New Roman"/>
      <w:b/>
      <w:sz w:val="20"/>
      <w:lang w:val="lv-LV" w:eastAsia="ru-RU"/>
    </w:rPr>
  </w:style>
  <w:style w:type="paragraph" w:customStyle="1" w:styleId="Style8">
    <w:name w:val="Style8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rsid w:val="00E332F4"/>
    <w:pPr>
      <w:spacing w:after="0" w:line="240" w:lineRule="auto"/>
    </w:pPr>
    <w:rPr>
      <w:rFonts w:ascii="Tahoma" w:hAnsi="Tahoma"/>
      <w:sz w:val="20"/>
      <w:szCs w:val="20"/>
      <w:lang w:val="en-AU"/>
    </w:rPr>
  </w:style>
  <w:style w:type="character" w:customStyle="1" w:styleId="23">
    <w:name w:val="Основной текст 2 Знак"/>
    <w:link w:val="22"/>
    <w:uiPriority w:val="99"/>
    <w:locked/>
    <w:rsid w:val="00E332F4"/>
    <w:rPr>
      <w:rFonts w:ascii="Tahoma" w:hAnsi="Tahoma" w:cs="Times New Roman"/>
      <w:sz w:val="20"/>
      <w:szCs w:val="20"/>
      <w:lang w:val="en-AU"/>
    </w:rPr>
  </w:style>
  <w:style w:type="character" w:styleId="af8">
    <w:name w:val="page number"/>
    <w:uiPriority w:val="99"/>
    <w:rsid w:val="00E332F4"/>
    <w:rPr>
      <w:rFonts w:cs="Times New Roman"/>
    </w:rPr>
  </w:style>
  <w:style w:type="paragraph" w:styleId="32">
    <w:name w:val="Body Text 3"/>
    <w:basedOn w:val="a"/>
    <w:link w:val="33"/>
    <w:uiPriority w:val="99"/>
    <w:rsid w:val="00E332F4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E332F4"/>
    <w:rPr>
      <w:rFonts w:ascii="Arial" w:hAnsi="Arial" w:cs="Times New Roman"/>
      <w:sz w:val="20"/>
      <w:szCs w:val="20"/>
    </w:rPr>
  </w:style>
  <w:style w:type="paragraph" w:customStyle="1" w:styleId="ArialCyr">
    <w:name w:val="Arial Cyr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Style81">
    <w:name w:val="Style81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a"/>
    <w:uiPriority w:val="99"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E332F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332F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332F4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E332F4"/>
    <w:pPr>
      <w:tabs>
        <w:tab w:val="left" w:pos="851"/>
      </w:tabs>
      <w:spacing w:after="0" w:line="240" w:lineRule="auto"/>
      <w:ind w:firstLine="851"/>
      <w:jc w:val="center"/>
    </w:pPr>
    <w:rPr>
      <w:rFonts w:ascii="Arial" w:hAnsi="Arial"/>
      <w:b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E332F4"/>
    <w:rPr>
      <w:rFonts w:ascii="Arial" w:hAnsi="Arial" w:cs="Times New Roman"/>
      <w:b/>
      <w:sz w:val="20"/>
      <w:szCs w:val="20"/>
      <w:lang w:eastAsia="ru-RU"/>
    </w:rPr>
  </w:style>
  <w:style w:type="paragraph" w:customStyle="1" w:styleId="-">
    <w:name w:val="ПЗ-текст"/>
    <w:basedOn w:val="a"/>
    <w:link w:val="-0"/>
    <w:uiPriority w:val="99"/>
    <w:rsid w:val="00E332F4"/>
    <w:pPr>
      <w:widowControl w:val="0"/>
      <w:spacing w:after="0" w:line="36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-0">
    <w:name w:val="ПЗ-текст Знак"/>
    <w:link w:val="-"/>
    <w:uiPriority w:val="99"/>
    <w:locked/>
    <w:rsid w:val="00E332F4"/>
    <w:rPr>
      <w:rFonts w:ascii="Times New Roman" w:hAnsi="Times New Roman"/>
      <w:kern w:val="28"/>
      <w:sz w:val="24"/>
      <w:lang w:eastAsia="ru-RU"/>
    </w:rPr>
  </w:style>
  <w:style w:type="paragraph" w:styleId="afb">
    <w:name w:val="footnote text"/>
    <w:basedOn w:val="a"/>
    <w:link w:val="afc"/>
    <w:uiPriority w:val="99"/>
    <w:semiHidden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Tilde" w:hAnsi="Arial Tilde"/>
      <w:sz w:val="20"/>
      <w:szCs w:val="20"/>
      <w:lang w:val="en-US"/>
    </w:rPr>
  </w:style>
  <w:style w:type="character" w:customStyle="1" w:styleId="afc">
    <w:name w:val="Текст сноски Знак"/>
    <w:link w:val="afb"/>
    <w:uiPriority w:val="99"/>
    <w:semiHidden/>
    <w:locked/>
    <w:rsid w:val="00E332F4"/>
    <w:rPr>
      <w:rFonts w:ascii="Arial Tilde" w:hAnsi="Arial Tilde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E332F4"/>
    <w:pPr>
      <w:widowControl w:val="0"/>
      <w:jc w:val="both"/>
    </w:pPr>
    <w:rPr>
      <w:rFonts w:ascii="Courier New BaltRim" w:eastAsia="Times New Roman" w:hAnsi="Courier New BaltRim"/>
      <w:sz w:val="24"/>
      <w:lang w:val="en-US" w:eastAsia="en-US"/>
    </w:rPr>
  </w:style>
  <w:style w:type="paragraph" w:customStyle="1" w:styleId="afd">
    <w:name w:val="Îáû÷íûé"/>
    <w:uiPriority w:val="99"/>
    <w:rsid w:val="00E332F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FontStyle158">
    <w:name w:val="Font Style158"/>
    <w:uiPriority w:val="99"/>
    <w:rsid w:val="00E332F4"/>
    <w:rPr>
      <w:rFonts w:eastAsia="Times New Roman"/>
      <w:color w:val="auto"/>
      <w:sz w:val="26"/>
      <w:lang w:val="ru-RU" w:eastAsia="zh-CN"/>
    </w:rPr>
  </w:style>
  <w:style w:type="paragraph" w:customStyle="1" w:styleId="Style60">
    <w:name w:val="Style60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122">
    <w:name w:val="Style122"/>
    <w:basedOn w:val="a"/>
    <w:uiPriority w:val="99"/>
    <w:rsid w:val="00E332F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FontStyle157">
    <w:name w:val="Font Style157"/>
    <w:uiPriority w:val="99"/>
    <w:rsid w:val="00E332F4"/>
    <w:rPr>
      <w:rFonts w:eastAsia="Times New Roman"/>
      <w:b/>
      <w:color w:val="auto"/>
      <w:sz w:val="26"/>
      <w:lang w:val="ru-RU" w:eastAsia="zh-CN"/>
    </w:rPr>
  </w:style>
  <w:style w:type="character" w:customStyle="1" w:styleId="DocumentMapChar">
    <w:name w:val="Document Map Char"/>
    <w:uiPriority w:val="99"/>
    <w:semiHidden/>
    <w:locked/>
    <w:rsid w:val="00E332F4"/>
    <w:rPr>
      <w:rFonts w:ascii="Tahoma" w:hAnsi="Tahoma"/>
      <w:sz w:val="20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E332F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5B7628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w-editsection">
    <w:name w:val="mw-editsection"/>
    <w:uiPriority w:val="99"/>
    <w:rsid w:val="00E332F4"/>
    <w:rPr>
      <w:rFonts w:cs="Times New Roman"/>
    </w:rPr>
  </w:style>
  <w:style w:type="paragraph" w:customStyle="1" w:styleId="26">
    <w:name w:val="Без интервала2"/>
    <w:uiPriority w:val="99"/>
    <w:rsid w:val="00E332F4"/>
    <w:pPr>
      <w:suppressAutoHyphens/>
    </w:pPr>
    <w:rPr>
      <w:rFonts w:ascii="Times New Roman" w:hAnsi="Times New Roman"/>
      <w:kern w:val="1"/>
      <w:sz w:val="22"/>
      <w:szCs w:val="22"/>
      <w:lang w:eastAsia="ar-SA"/>
    </w:rPr>
  </w:style>
  <w:style w:type="paragraph" w:styleId="aff0">
    <w:name w:val="annotation text"/>
    <w:basedOn w:val="a"/>
    <w:link w:val="aff1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E332F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llowedHyperlink"/>
    <w:uiPriority w:val="99"/>
    <w:semiHidden/>
    <w:rsid w:val="008A7D31"/>
    <w:rPr>
      <w:rFonts w:cs="Times New Roman"/>
      <w:color w:val="800080"/>
      <w:u w:val="single"/>
    </w:rPr>
  </w:style>
  <w:style w:type="character" w:styleId="aff7">
    <w:name w:val="Strong"/>
    <w:uiPriority w:val="99"/>
    <w:qFormat/>
    <w:rsid w:val="00196B06"/>
    <w:rPr>
      <w:rFonts w:cs="Times New Roman"/>
      <w:b/>
      <w:bCs/>
    </w:rPr>
  </w:style>
  <w:style w:type="paragraph" w:customStyle="1" w:styleId="headertext">
    <w:name w:val="headertext"/>
    <w:basedOn w:val="a"/>
    <w:rsid w:val="00D5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pmfeu">
    <w:name w:val="rmcpmfeu"/>
    <w:basedOn w:val="a"/>
    <w:rsid w:val="002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Без интервала5"/>
    <w:rsid w:val="003222FF"/>
    <w:pPr>
      <w:suppressAutoHyphens/>
    </w:pPr>
    <w:rPr>
      <w:rFonts w:ascii="Times New Roman" w:eastAsia="Arial" w:hAnsi="Times New Roman"/>
      <w:kern w:val="1"/>
      <w:sz w:val="22"/>
      <w:szCs w:val="22"/>
      <w:lang w:eastAsia="ar-SA"/>
    </w:rPr>
  </w:style>
  <w:style w:type="character" w:customStyle="1" w:styleId="6Exact">
    <w:name w:val="Основной текст (6) Exact"/>
    <w:link w:val="62"/>
    <w:rsid w:val="003222FF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ff8">
    <w:name w:val="Основной текст_"/>
    <w:link w:val="14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9">
    <w:name w:val="Колонтитул_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3222FF"/>
    <w:rPr>
      <w:rFonts w:ascii="Times New Roman" w:eastAsia="Times New Roman" w:hAnsi="Times New Roman"/>
      <w:shd w:val="clear" w:color="auto" w:fill="FFFFFF"/>
    </w:rPr>
  </w:style>
  <w:style w:type="character" w:customStyle="1" w:styleId="36">
    <w:name w:val="Основной текст (3)_"/>
    <w:link w:val="37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link w:val="affc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4pt0pt">
    <w:name w:val="Основной текст + 14 pt;Интервал 0 pt"/>
    <w:rsid w:val="003222FF"/>
    <w:rPr>
      <w:rFonts w:ascii="Times New Roman" w:eastAsia="Times New Roman" w:hAnsi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3222F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3">
    <w:name w:val="Основной текст (5)_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Заголовок №2_"/>
    <w:link w:val="2a"/>
    <w:rsid w:val="003222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20"/>
      <w:szCs w:val="20"/>
    </w:rPr>
  </w:style>
  <w:style w:type="paragraph" w:customStyle="1" w:styleId="14">
    <w:name w:val="Основной текст1"/>
    <w:basedOn w:val="a"/>
    <w:link w:val="aff8"/>
    <w:rsid w:val="003222FF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8">
    <w:name w:val="Основной текст (2)"/>
    <w:basedOn w:val="a"/>
    <w:link w:val="27"/>
    <w:rsid w:val="003222F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37">
    <w:name w:val="Основной текст (3)"/>
    <w:basedOn w:val="a"/>
    <w:link w:val="36"/>
    <w:rsid w:val="003222FF"/>
    <w:pPr>
      <w:widowControl w:val="0"/>
      <w:shd w:val="clear" w:color="auto" w:fill="FFFFFF"/>
      <w:spacing w:before="1020" w:after="60" w:line="0" w:lineRule="atLeast"/>
      <w:jc w:val="right"/>
    </w:pPr>
    <w:rPr>
      <w:rFonts w:ascii="Times New Roman" w:eastAsia="Times New Roman" w:hAnsi="Times New Roman"/>
    </w:rPr>
  </w:style>
  <w:style w:type="paragraph" w:customStyle="1" w:styleId="affc">
    <w:name w:val="Подпись к таблице"/>
    <w:basedOn w:val="a"/>
    <w:link w:val="affb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6">
    <w:name w:val="Заголовок №1"/>
    <w:basedOn w:val="a"/>
    <w:link w:val="15"/>
    <w:rsid w:val="003222FF"/>
    <w:pPr>
      <w:widowControl w:val="0"/>
      <w:shd w:val="clear" w:color="auto" w:fill="FFFFFF"/>
      <w:spacing w:before="600" w:after="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3">
    <w:name w:val="Основной текст (4)"/>
    <w:basedOn w:val="a"/>
    <w:link w:val="42"/>
    <w:rsid w:val="003222FF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2a">
    <w:name w:val="Заголовок №2"/>
    <w:basedOn w:val="a"/>
    <w:link w:val="29"/>
    <w:rsid w:val="003222FF"/>
    <w:pPr>
      <w:widowControl w:val="0"/>
      <w:shd w:val="clear" w:color="auto" w:fill="FFFFFF"/>
      <w:spacing w:before="780" w:after="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R1">
    <w:name w:val="FR1"/>
    <w:rsid w:val="000E6F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891E-6CA4-4A4E-A1B5-51A0A01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Sychev</dc:creator>
  <cp:lastModifiedBy>GEG</cp:lastModifiedBy>
  <cp:revision>2</cp:revision>
  <cp:lastPrinted>2018-10-23T12:54:00Z</cp:lastPrinted>
  <dcterms:created xsi:type="dcterms:W3CDTF">2018-10-26T09:04:00Z</dcterms:created>
  <dcterms:modified xsi:type="dcterms:W3CDTF">2018-10-26T09:04:00Z</dcterms:modified>
</cp:coreProperties>
</file>